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57C" w:rsidRDefault="00DD457C" w:rsidP="00DD457C">
      <w:pPr>
        <w:widowControl w:val="0"/>
        <w:autoSpaceDE w:val="0"/>
        <w:autoSpaceDN w:val="0"/>
        <w:adjustRightInd w:val="0"/>
        <w:spacing w:after="120"/>
        <w:jc w:val="center"/>
        <w:rPr>
          <w:b/>
          <w:bCs/>
        </w:rPr>
      </w:pPr>
      <w:bookmarkStart w:id="0" w:name="_GoBack"/>
      <w:bookmarkEnd w:id="0"/>
      <w:r>
        <w:rPr>
          <w:b/>
          <w:bCs/>
        </w:rPr>
        <w:t>LESSON PLAN OUTLINE- (3-Day Lesson)</w:t>
      </w:r>
    </w:p>
    <w:p w:rsidR="00DD457C" w:rsidRDefault="001A470A" w:rsidP="00DD457C">
      <w:pPr>
        <w:widowControl w:val="0"/>
        <w:autoSpaceDE w:val="0"/>
        <w:autoSpaceDN w:val="0"/>
        <w:adjustRightInd w:val="0"/>
        <w:spacing w:after="120"/>
        <w:jc w:val="center"/>
        <w:rPr>
          <w:b/>
          <w:bCs/>
        </w:rPr>
      </w:pPr>
      <w:r>
        <w:rPr>
          <w:b/>
          <w:bCs/>
        </w:rPr>
        <w:t>Day 2</w:t>
      </w:r>
      <w:r w:rsidR="00DD457C">
        <w:rPr>
          <w:b/>
          <w:bCs/>
        </w:rPr>
        <w:t>-</w:t>
      </w:r>
      <w:r>
        <w:rPr>
          <w:b/>
          <w:bCs/>
        </w:rPr>
        <w:t>Applications of</w:t>
      </w:r>
      <w:r w:rsidR="00DD457C">
        <w:rPr>
          <w:b/>
          <w:bCs/>
        </w:rPr>
        <w:t xml:space="preserve"> Tax &amp; Discount</w:t>
      </w:r>
    </w:p>
    <w:p w:rsidR="00DD457C" w:rsidRPr="00FD5608" w:rsidRDefault="00DD457C" w:rsidP="00DD457C">
      <w:pPr>
        <w:widowControl w:val="0"/>
        <w:numPr>
          <w:ilvl w:val="0"/>
          <w:numId w:val="1"/>
        </w:numPr>
        <w:autoSpaceDE w:val="0"/>
        <w:autoSpaceDN w:val="0"/>
        <w:adjustRightInd w:val="0"/>
        <w:spacing w:after="120"/>
        <w:ind w:left="360"/>
        <w:rPr>
          <w:szCs w:val="22"/>
        </w:rPr>
      </w:pPr>
      <w:r w:rsidRPr="00FD5608">
        <w:rPr>
          <w:szCs w:val="22"/>
        </w:rPr>
        <w:t xml:space="preserve">TITLE OF LESSON: </w:t>
      </w:r>
      <w:r w:rsidR="001A470A">
        <w:rPr>
          <w:szCs w:val="22"/>
        </w:rPr>
        <w:t>Applications of</w:t>
      </w:r>
      <w:r>
        <w:rPr>
          <w:szCs w:val="22"/>
        </w:rPr>
        <w:t xml:space="preserve"> Tax &amp; Discount</w:t>
      </w:r>
    </w:p>
    <w:p w:rsidR="00DD457C" w:rsidRPr="00FD5608" w:rsidRDefault="00DD457C" w:rsidP="00DD457C">
      <w:pPr>
        <w:widowControl w:val="0"/>
        <w:numPr>
          <w:ilvl w:val="0"/>
          <w:numId w:val="1"/>
        </w:numPr>
        <w:autoSpaceDE w:val="0"/>
        <w:autoSpaceDN w:val="0"/>
        <w:adjustRightInd w:val="0"/>
        <w:spacing w:after="120"/>
        <w:ind w:left="360"/>
        <w:rPr>
          <w:szCs w:val="22"/>
        </w:rPr>
      </w:pPr>
      <w:r>
        <w:rPr>
          <w:szCs w:val="22"/>
        </w:rPr>
        <w:t xml:space="preserve">CONTEXT OF LESSON: </w:t>
      </w:r>
      <w:r w:rsidR="00BF0494">
        <w:rPr>
          <w:szCs w:val="22"/>
        </w:rPr>
        <w:t xml:space="preserve">In the previous lesson, students have learned what discount and sales tax are, how to calculate them, and how to calculate the resulting sale price or resulting final price.  Now they will review these skills, complete a more challenging non-routine problem, and begin working on a project to show what they have learned.  </w:t>
      </w:r>
    </w:p>
    <w:p w:rsidR="00DD457C" w:rsidRPr="00BC3DB5" w:rsidRDefault="00DD457C" w:rsidP="00DD457C">
      <w:pPr>
        <w:widowControl w:val="0"/>
        <w:numPr>
          <w:ilvl w:val="0"/>
          <w:numId w:val="1"/>
        </w:numPr>
        <w:autoSpaceDE w:val="0"/>
        <w:autoSpaceDN w:val="0"/>
        <w:adjustRightInd w:val="0"/>
        <w:spacing w:after="120"/>
        <w:ind w:left="360"/>
        <w:rPr>
          <w:szCs w:val="22"/>
        </w:rPr>
      </w:pPr>
      <w:r w:rsidRPr="00BC3DB5">
        <w:rPr>
          <w:szCs w:val="22"/>
        </w:rPr>
        <w:t xml:space="preserve">LEARNING OBJECTIVES and ASSESSMENT: </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75"/>
        <w:gridCol w:w="1736"/>
        <w:gridCol w:w="3597"/>
      </w:tblGrid>
      <w:tr w:rsidR="00DD457C" w:rsidRPr="00AD3A28" w:rsidTr="00526721">
        <w:tc>
          <w:tcPr>
            <w:tcW w:w="3775" w:type="dxa"/>
          </w:tcPr>
          <w:p w:rsidR="00DD457C" w:rsidRPr="00AD3A28" w:rsidRDefault="00DD457C" w:rsidP="00526721">
            <w:pPr>
              <w:widowControl w:val="0"/>
              <w:autoSpaceDE w:val="0"/>
              <w:autoSpaceDN w:val="0"/>
              <w:adjustRightInd w:val="0"/>
              <w:spacing w:after="120"/>
              <w:jc w:val="center"/>
            </w:pPr>
            <w:r w:rsidRPr="00AD3A28">
              <w:rPr>
                <w:sz w:val="22"/>
                <w:szCs w:val="22"/>
              </w:rPr>
              <w:t>Learning Objective</w:t>
            </w:r>
          </w:p>
        </w:tc>
        <w:tc>
          <w:tcPr>
            <w:tcW w:w="1736" w:type="dxa"/>
          </w:tcPr>
          <w:p w:rsidR="00DD457C" w:rsidRPr="00AD3A28" w:rsidRDefault="00DD457C" w:rsidP="00526721">
            <w:pPr>
              <w:widowControl w:val="0"/>
              <w:autoSpaceDE w:val="0"/>
              <w:autoSpaceDN w:val="0"/>
              <w:adjustRightInd w:val="0"/>
              <w:spacing w:after="120"/>
              <w:jc w:val="center"/>
            </w:pPr>
            <w:r w:rsidRPr="00AD3A28">
              <w:rPr>
                <w:sz w:val="22"/>
                <w:szCs w:val="22"/>
              </w:rPr>
              <w:t>Bloom</w:t>
            </w:r>
          </w:p>
        </w:tc>
        <w:tc>
          <w:tcPr>
            <w:tcW w:w="3597" w:type="dxa"/>
          </w:tcPr>
          <w:p w:rsidR="00DD457C" w:rsidRPr="00AD3A28" w:rsidRDefault="00DD457C" w:rsidP="00526721">
            <w:pPr>
              <w:widowControl w:val="0"/>
              <w:autoSpaceDE w:val="0"/>
              <w:autoSpaceDN w:val="0"/>
              <w:adjustRightInd w:val="0"/>
              <w:spacing w:after="120"/>
              <w:jc w:val="center"/>
            </w:pPr>
            <w:r w:rsidRPr="00AD3A28">
              <w:rPr>
                <w:sz w:val="22"/>
                <w:szCs w:val="22"/>
              </w:rPr>
              <w:t>Assessment (Formative/Summative)</w:t>
            </w:r>
          </w:p>
        </w:tc>
      </w:tr>
      <w:tr w:rsidR="00DD457C" w:rsidRPr="00AD3A28" w:rsidTr="00526721">
        <w:tc>
          <w:tcPr>
            <w:tcW w:w="3775" w:type="dxa"/>
          </w:tcPr>
          <w:p w:rsidR="00DD457C" w:rsidRPr="00AD3A28" w:rsidRDefault="002C4468" w:rsidP="002C4468">
            <w:pPr>
              <w:widowControl w:val="0"/>
              <w:autoSpaceDE w:val="0"/>
              <w:autoSpaceDN w:val="0"/>
              <w:adjustRightInd w:val="0"/>
              <w:spacing w:after="120"/>
            </w:pPr>
            <w:r>
              <w:t>Students will be able to make connections between the percent proportion and calculating discount and sales tax.  They will be able to apply this knowledge to</w:t>
            </w:r>
            <w:r w:rsidR="00BF6853">
              <w:t xml:space="preserve"> solve</w:t>
            </w:r>
            <w:r>
              <w:t xml:space="preserve"> a non-routine multi-step problem.</w:t>
            </w:r>
          </w:p>
        </w:tc>
        <w:tc>
          <w:tcPr>
            <w:tcW w:w="1736" w:type="dxa"/>
          </w:tcPr>
          <w:p w:rsidR="00DD457C" w:rsidRPr="00AD3A28" w:rsidRDefault="004657B9" w:rsidP="00526721">
            <w:pPr>
              <w:widowControl w:val="0"/>
              <w:autoSpaceDE w:val="0"/>
              <w:autoSpaceDN w:val="0"/>
              <w:adjustRightInd w:val="0"/>
              <w:spacing w:after="120"/>
            </w:pPr>
            <w:r>
              <w:t>Application</w:t>
            </w:r>
          </w:p>
        </w:tc>
        <w:tc>
          <w:tcPr>
            <w:tcW w:w="3597" w:type="dxa"/>
          </w:tcPr>
          <w:p w:rsidR="00DD457C" w:rsidRPr="00AD3A28" w:rsidRDefault="00DD457C" w:rsidP="00FC2008">
            <w:pPr>
              <w:widowControl w:val="0"/>
              <w:autoSpaceDE w:val="0"/>
              <w:autoSpaceDN w:val="0"/>
              <w:adjustRightInd w:val="0"/>
              <w:spacing w:after="120"/>
            </w:pPr>
            <w:r>
              <w:t xml:space="preserve"> </w:t>
            </w:r>
            <w:r w:rsidR="00D11C3A">
              <w:t xml:space="preserve">As students work in groups, teacher will observe their thoughts and give feedback as needed.  Students will be assessed as their groups share their </w:t>
            </w:r>
            <w:r w:rsidR="00D05E9D">
              <w:t xml:space="preserve">work and </w:t>
            </w:r>
            <w:r w:rsidR="00D11C3A">
              <w:t xml:space="preserve">solutions with the class as well. </w:t>
            </w:r>
          </w:p>
        </w:tc>
      </w:tr>
      <w:tr w:rsidR="00DD457C" w:rsidRPr="00AD3A28" w:rsidTr="00526721">
        <w:tc>
          <w:tcPr>
            <w:tcW w:w="3775" w:type="dxa"/>
          </w:tcPr>
          <w:p w:rsidR="00DD457C" w:rsidRPr="00AD3A28" w:rsidRDefault="004657B9" w:rsidP="00432040">
            <w:pPr>
              <w:widowControl w:val="0"/>
              <w:autoSpaceDE w:val="0"/>
              <w:autoSpaceDN w:val="0"/>
              <w:adjustRightInd w:val="0"/>
              <w:spacing w:after="120"/>
            </w:pPr>
            <w:r>
              <w:t>Students will be able to apply their knowledge of discount and tax to re-design a room in their home on a budget</w:t>
            </w:r>
            <w:r w:rsidR="00432040">
              <w:t xml:space="preserve">, </w:t>
            </w:r>
            <w:r>
              <w:t>buying new items and calculating given discounts and tax.</w:t>
            </w:r>
          </w:p>
        </w:tc>
        <w:tc>
          <w:tcPr>
            <w:tcW w:w="1736" w:type="dxa"/>
          </w:tcPr>
          <w:p w:rsidR="00DD457C" w:rsidRPr="00AD3A28" w:rsidRDefault="00C9209B" w:rsidP="00526721">
            <w:pPr>
              <w:widowControl w:val="0"/>
              <w:autoSpaceDE w:val="0"/>
              <w:autoSpaceDN w:val="0"/>
              <w:adjustRightInd w:val="0"/>
              <w:spacing w:after="120"/>
            </w:pPr>
            <w:r>
              <w:t>Synthesis</w:t>
            </w:r>
          </w:p>
        </w:tc>
        <w:tc>
          <w:tcPr>
            <w:tcW w:w="3597" w:type="dxa"/>
          </w:tcPr>
          <w:p w:rsidR="00DD457C" w:rsidRPr="00AD3A28" w:rsidRDefault="00C9209B" w:rsidP="00526721">
            <w:pPr>
              <w:widowControl w:val="0"/>
              <w:autoSpaceDE w:val="0"/>
              <w:autoSpaceDN w:val="0"/>
              <w:adjustRightInd w:val="0"/>
              <w:spacing w:after="120"/>
            </w:pPr>
            <w:r>
              <w:t xml:space="preserve">This will be a summative assessment that is collected for teacher review and grading.  </w:t>
            </w:r>
            <w:r w:rsidR="00BE777B">
              <w:t>(Students will only get the requirements for this project today.  They will work on it next class.)</w:t>
            </w:r>
          </w:p>
        </w:tc>
      </w:tr>
    </w:tbl>
    <w:p w:rsidR="00DD457C" w:rsidRPr="001D03E0" w:rsidRDefault="00DD457C" w:rsidP="00DD457C">
      <w:pPr>
        <w:widowControl w:val="0"/>
        <w:autoSpaceDE w:val="0"/>
        <w:autoSpaceDN w:val="0"/>
        <w:adjustRightInd w:val="0"/>
        <w:ind w:left="720" w:right="360"/>
        <w:rPr>
          <w:sz w:val="22"/>
          <w:szCs w:val="22"/>
        </w:rPr>
      </w:pPr>
    </w:p>
    <w:p w:rsidR="00DD457C" w:rsidRDefault="00DD457C" w:rsidP="00DD457C">
      <w:pPr>
        <w:widowControl w:val="0"/>
        <w:numPr>
          <w:ilvl w:val="0"/>
          <w:numId w:val="2"/>
        </w:numPr>
        <w:autoSpaceDE w:val="0"/>
        <w:autoSpaceDN w:val="0"/>
        <w:adjustRightInd w:val="0"/>
        <w:spacing w:after="120"/>
        <w:rPr>
          <w:szCs w:val="22"/>
        </w:rPr>
      </w:pPr>
      <w:r w:rsidRPr="00FD5608">
        <w:rPr>
          <w:szCs w:val="22"/>
        </w:rPr>
        <w:t xml:space="preserve">RELATED </w:t>
      </w:r>
      <w:r w:rsidRPr="00FD5608">
        <w:rPr>
          <w:szCs w:val="22"/>
          <w:u w:val="single"/>
        </w:rPr>
        <w:t>2009</w:t>
      </w:r>
      <w:r w:rsidRPr="00FD5608">
        <w:rPr>
          <w:szCs w:val="22"/>
        </w:rPr>
        <w:t xml:space="preserve"> VIRGINIA STANDARDS OF LEARNING: </w:t>
      </w:r>
    </w:p>
    <w:p w:rsidR="00DD457C" w:rsidRDefault="00DD457C" w:rsidP="00DD457C">
      <w:pPr>
        <w:pStyle w:val="SOLNumber"/>
        <w:tabs>
          <w:tab w:val="left" w:pos="1080"/>
        </w:tabs>
        <w:ind w:left="720" w:firstLine="0"/>
      </w:pPr>
      <w:r w:rsidRPr="001F2DED">
        <w:t xml:space="preserve">SOL 7.4  The student will solve single-step and multistep practical problems, using </w:t>
      </w:r>
      <w:r>
        <w:tab/>
      </w:r>
      <w:r>
        <w:tab/>
      </w:r>
      <w:r>
        <w:tab/>
        <w:t xml:space="preserve">    </w:t>
      </w:r>
      <w:r w:rsidRPr="001F2DED">
        <w:t xml:space="preserve">proportional reasoning. </w:t>
      </w:r>
      <w:r>
        <w:t>(</w:t>
      </w:r>
      <w:r w:rsidRPr="00ED0EA3">
        <w:rPr>
          <w:i/>
        </w:rPr>
        <w:t xml:space="preserve">The essential knowledge includes students solving </w:t>
      </w:r>
      <w:r w:rsidRPr="00ED0EA3">
        <w:rPr>
          <w:i/>
        </w:rPr>
        <w:tab/>
      </w:r>
      <w:r w:rsidRPr="00ED0EA3">
        <w:rPr>
          <w:i/>
        </w:rPr>
        <w:tab/>
      </w:r>
      <w:r w:rsidRPr="00ED0EA3">
        <w:rPr>
          <w:i/>
        </w:rPr>
        <w:tab/>
        <w:t xml:space="preserve">    problems involving tips, tax, and discounts.)</w:t>
      </w:r>
    </w:p>
    <w:p w:rsidR="00DD457C" w:rsidRPr="00D71811" w:rsidRDefault="00DD457C" w:rsidP="00DD457C">
      <w:pPr>
        <w:pStyle w:val="SOLNumber"/>
        <w:tabs>
          <w:tab w:val="left" w:pos="1080"/>
        </w:tabs>
        <w:ind w:left="720" w:firstLine="0"/>
      </w:pPr>
    </w:p>
    <w:p w:rsidR="00BB4EEE" w:rsidRPr="00476A49" w:rsidRDefault="00DD457C" w:rsidP="00DD457C">
      <w:pPr>
        <w:widowControl w:val="0"/>
        <w:numPr>
          <w:ilvl w:val="0"/>
          <w:numId w:val="2"/>
        </w:numPr>
        <w:autoSpaceDE w:val="0"/>
        <w:autoSpaceDN w:val="0"/>
        <w:adjustRightInd w:val="0"/>
        <w:spacing w:after="120"/>
        <w:rPr>
          <w:szCs w:val="22"/>
        </w:rPr>
      </w:pPr>
      <w:r w:rsidRPr="00476A49">
        <w:rPr>
          <w:szCs w:val="22"/>
        </w:rPr>
        <w:t>MATERIALS NEEDED:</w:t>
      </w:r>
    </w:p>
    <w:p w:rsidR="00B757E4" w:rsidRDefault="00B757E4" w:rsidP="00B757E4">
      <w:pPr>
        <w:widowControl w:val="0"/>
        <w:autoSpaceDE w:val="0"/>
        <w:autoSpaceDN w:val="0"/>
        <w:adjustRightInd w:val="0"/>
        <w:spacing w:after="120"/>
        <w:ind w:left="720"/>
        <w:rPr>
          <w:szCs w:val="22"/>
        </w:rPr>
      </w:pPr>
      <w:r>
        <w:rPr>
          <w:szCs w:val="22"/>
        </w:rPr>
        <w:t>Loose-leaf paper</w:t>
      </w:r>
    </w:p>
    <w:p w:rsidR="00B757E4" w:rsidRDefault="00B757E4" w:rsidP="00B757E4">
      <w:pPr>
        <w:widowControl w:val="0"/>
        <w:autoSpaceDE w:val="0"/>
        <w:autoSpaceDN w:val="0"/>
        <w:adjustRightInd w:val="0"/>
        <w:spacing w:after="120"/>
        <w:ind w:left="720"/>
        <w:rPr>
          <w:szCs w:val="22"/>
        </w:rPr>
      </w:pPr>
      <w:r>
        <w:rPr>
          <w:szCs w:val="22"/>
        </w:rPr>
        <w:t>Power-point file</w:t>
      </w:r>
    </w:p>
    <w:p w:rsidR="00B757E4" w:rsidRDefault="00B757E4" w:rsidP="00B757E4">
      <w:pPr>
        <w:widowControl w:val="0"/>
        <w:autoSpaceDE w:val="0"/>
        <w:autoSpaceDN w:val="0"/>
        <w:adjustRightInd w:val="0"/>
        <w:spacing w:after="120"/>
        <w:ind w:left="720"/>
        <w:rPr>
          <w:szCs w:val="22"/>
        </w:rPr>
      </w:pPr>
      <w:r>
        <w:rPr>
          <w:szCs w:val="22"/>
        </w:rPr>
        <w:t>Candy</w:t>
      </w:r>
    </w:p>
    <w:p w:rsidR="00BB4EEE" w:rsidRDefault="00BB4EEE" w:rsidP="00BB4EEE">
      <w:pPr>
        <w:widowControl w:val="0"/>
        <w:autoSpaceDE w:val="0"/>
        <w:autoSpaceDN w:val="0"/>
        <w:adjustRightInd w:val="0"/>
        <w:spacing w:after="120"/>
        <w:ind w:left="720"/>
        <w:rPr>
          <w:szCs w:val="22"/>
        </w:rPr>
      </w:pPr>
      <w:r>
        <w:rPr>
          <w:szCs w:val="22"/>
        </w:rPr>
        <w:t>Challenge handout for each student and one extra handout per table group</w:t>
      </w:r>
    </w:p>
    <w:p w:rsidR="00B757E4" w:rsidRDefault="006243C5" w:rsidP="00BB4EEE">
      <w:pPr>
        <w:widowControl w:val="0"/>
        <w:autoSpaceDE w:val="0"/>
        <w:autoSpaceDN w:val="0"/>
        <w:adjustRightInd w:val="0"/>
        <w:spacing w:after="120"/>
        <w:ind w:left="720"/>
        <w:rPr>
          <w:szCs w:val="22"/>
        </w:rPr>
      </w:pPr>
      <w:r>
        <w:rPr>
          <w:szCs w:val="22"/>
        </w:rPr>
        <w:t>Design Challenge Project handout</w:t>
      </w:r>
      <w:r w:rsidR="00744C4A">
        <w:rPr>
          <w:szCs w:val="22"/>
        </w:rPr>
        <w:t xml:space="preserve"> for each student</w:t>
      </w:r>
    </w:p>
    <w:p w:rsidR="006243C5" w:rsidRDefault="006243C5" w:rsidP="00BB4EEE">
      <w:pPr>
        <w:widowControl w:val="0"/>
        <w:autoSpaceDE w:val="0"/>
        <w:autoSpaceDN w:val="0"/>
        <w:adjustRightInd w:val="0"/>
        <w:spacing w:after="120"/>
        <w:ind w:left="720"/>
        <w:rPr>
          <w:szCs w:val="22"/>
        </w:rPr>
      </w:pPr>
      <w:r>
        <w:rPr>
          <w:szCs w:val="22"/>
        </w:rPr>
        <w:t>Samples of previous Design Challenge projects</w:t>
      </w:r>
    </w:p>
    <w:p w:rsidR="00DD457C" w:rsidRPr="00F821D2" w:rsidRDefault="00DD457C" w:rsidP="00BB4EEE">
      <w:pPr>
        <w:widowControl w:val="0"/>
        <w:autoSpaceDE w:val="0"/>
        <w:autoSpaceDN w:val="0"/>
        <w:adjustRightInd w:val="0"/>
        <w:spacing w:after="120"/>
        <w:ind w:left="720"/>
        <w:rPr>
          <w:szCs w:val="22"/>
        </w:rPr>
      </w:pPr>
    </w:p>
    <w:p w:rsidR="006243C5" w:rsidRDefault="00DD457C" w:rsidP="00DD457C">
      <w:pPr>
        <w:widowControl w:val="0"/>
        <w:autoSpaceDE w:val="0"/>
        <w:autoSpaceDN w:val="0"/>
        <w:adjustRightInd w:val="0"/>
        <w:spacing w:after="120"/>
        <w:ind w:left="720"/>
        <w:rPr>
          <w:szCs w:val="22"/>
        </w:rPr>
      </w:pPr>
      <w:r>
        <w:rPr>
          <w:szCs w:val="22"/>
        </w:rPr>
        <w:t>*Classroom teacher will be responsible for securing all of above materials</w:t>
      </w:r>
      <w:r w:rsidR="006243C5">
        <w:rPr>
          <w:szCs w:val="22"/>
        </w:rPr>
        <w:t xml:space="preserve">, except </w:t>
      </w:r>
    </w:p>
    <w:p w:rsidR="00DD457C" w:rsidRDefault="006243C5" w:rsidP="00DD457C">
      <w:pPr>
        <w:widowControl w:val="0"/>
        <w:autoSpaceDE w:val="0"/>
        <w:autoSpaceDN w:val="0"/>
        <w:adjustRightInd w:val="0"/>
        <w:spacing w:after="120"/>
        <w:ind w:left="720"/>
        <w:rPr>
          <w:szCs w:val="22"/>
        </w:rPr>
      </w:pPr>
      <w:r>
        <w:rPr>
          <w:szCs w:val="22"/>
        </w:rPr>
        <w:t>loose-leaf</w:t>
      </w:r>
      <w:r w:rsidR="00DD457C">
        <w:rPr>
          <w:szCs w:val="22"/>
        </w:rPr>
        <w:t xml:space="preserve">. </w:t>
      </w:r>
      <w:r>
        <w:rPr>
          <w:szCs w:val="22"/>
        </w:rPr>
        <w:t>This will be provided by the students.</w:t>
      </w:r>
    </w:p>
    <w:p w:rsidR="00DD457C" w:rsidRPr="00FD5608" w:rsidRDefault="00DD457C" w:rsidP="00DD457C">
      <w:pPr>
        <w:widowControl w:val="0"/>
        <w:autoSpaceDE w:val="0"/>
        <w:autoSpaceDN w:val="0"/>
        <w:adjustRightInd w:val="0"/>
        <w:spacing w:after="120"/>
        <w:ind w:left="720"/>
        <w:rPr>
          <w:szCs w:val="22"/>
        </w:rPr>
      </w:pPr>
      <w:r>
        <w:rPr>
          <w:szCs w:val="22"/>
        </w:rPr>
        <w:tab/>
      </w:r>
    </w:p>
    <w:p w:rsidR="00DD457C" w:rsidRPr="00521EA9" w:rsidRDefault="00DD457C" w:rsidP="00DD457C">
      <w:pPr>
        <w:widowControl w:val="0"/>
        <w:numPr>
          <w:ilvl w:val="0"/>
          <w:numId w:val="3"/>
        </w:numPr>
        <w:autoSpaceDE w:val="0"/>
        <w:autoSpaceDN w:val="0"/>
        <w:adjustRightInd w:val="0"/>
        <w:spacing w:after="120"/>
        <w:ind w:left="720"/>
        <w:rPr>
          <w:szCs w:val="22"/>
        </w:rPr>
      </w:pPr>
      <w:r w:rsidRPr="00521EA9">
        <w:rPr>
          <w:szCs w:val="22"/>
        </w:rPr>
        <w:lastRenderedPageBreak/>
        <w:t xml:space="preserve">PROCEDURE: </w:t>
      </w:r>
    </w:p>
    <w:tbl>
      <w:tblPr>
        <w:tblW w:w="0" w:type="auto"/>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918"/>
        <w:gridCol w:w="4410"/>
        <w:gridCol w:w="4068"/>
      </w:tblGrid>
      <w:tr w:rsidR="00DD457C" w:rsidTr="00526721">
        <w:tc>
          <w:tcPr>
            <w:tcW w:w="918" w:type="dxa"/>
            <w:tcBorders>
              <w:top w:val="single" w:sz="4" w:space="0" w:color="BFBFBF"/>
              <w:bottom w:val="single" w:sz="4" w:space="0" w:color="BFBFBF"/>
              <w:right w:val="single" w:sz="4" w:space="0" w:color="BFBFBF"/>
            </w:tcBorders>
          </w:tcPr>
          <w:p w:rsidR="00DD457C" w:rsidRDefault="00DD457C" w:rsidP="00526721">
            <w:pPr>
              <w:widowControl w:val="0"/>
              <w:tabs>
                <w:tab w:val="left" w:pos="1440"/>
              </w:tabs>
              <w:autoSpaceDE w:val="0"/>
              <w:autoSpaceDN w:val="0"/>
              <w:adjustRightInd w:val="0"/>
              <w:jc w:val="center"/>
            </w:pPr>
            <w:r>
              <w:rPr>
                <w:sz w:val="22"/>
                <w:szCs w:val="22"/>
              </w:rPr>
              <w:t>Time</w:t>
            </w: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vAlign w:val="bottom"/>
          </w:tcPr>
          <w:p w:rsidR="00DD457C" w:rsidRDefault="00DD457C" w:rsidP="00526721">
            <w:pPr>
              <w:widowControl w:val="0"/>
              <w:tabs>
                <w:tab w:val="left" w:pos="1440"/>
              </w:tabs>
              <w:autoSpaceDE w:val="0"/>
              <w:autoSpaceDN w:val="0"/>
              <w:adjustRightInd w:val="0"/>
              <w:jc w:val="center"/>
            </w:pPr>
            <w:r>
              <w:rPr>
                <w:sz w:val="22"/>
                <w:szCs w:val="22"/>
              </w:rPr>
              <w:t>Mathematical Tasks to be Used,</w:t>
            </w:r>
          </w:p>
          <w:p w:rsidR="00DD457C" w:rsidRPr="00E32088" w:rsidRDefault="00DD457C" w:rsidP="00526721">
            <w:pPr>
              <w:widowControl w:val="0"/>
              <w:tabs>
                <w:tab w:val="left" w:pos="1440"/>
              </w:tabs>
              <w:autoSpaceDE w:val="0"/>
              <w:autoSpaceDN w:val="0"/>
              <w:adjustRightInd w:val="0"/>
              <w:jc w:val="center"/>
            </w:pPr>
            <w:r w:rsidRPr="00E32088">
              <w:rPr>
                <w:sz w:val="22"/>
                <w:szCs w:val="22"/>
              </w:rPr>
              <w:t>Teacher Thoughts/Actions</w:t>
            </w:r>
            <w:r>
              <w:rPr>
                <w:sz w:val="22"/>
                <w:szCs w:val="22"/>
              </w:rPr>
              <w:t>/Questions</w:t>
            </w:r>
          </w:p>
        </w:tc>
        <w:tc>
          <w:tcPr>
            <w:tcW w:w="4068" w:type="dxa"/>
            <w:tcBorders>
              <w:top w:val="single" w:sz="4" w:space="0" w:color="BFBFBF"/>
              <w:left w:val="single" w:sz="4" w:space="0" w:color="BFBFBF"/>
              <w:bottom w:val="single" w:sz="4" w:space="0" w:color="BFBFBF"/>
            </w:tcBorders>
            <w:tcMar>
              <w:top w:w="100" w:type="nil"/>
              <w:right w:w="100" w:type="nil"/>
            </w:tcMar>
            <w:vAlign w:val="bottom"/>
          </w:tcPr>
          <w:p w:rsidR="00DD457C" w:rsidRDefault="00DD457C" w:rsidP="00526721">
            <w:pPr>
              <w:widowControl w:val="0"/>
              <w:tabs>
                <w:tab w:val="left" w:pos="1440"/>
              </w:tabs>
              <w:autoSpaceDE w:val="0"/>
              <w:autoSpaceDN w:val="0"/>
              <w:adjustRightInd w:val="0"/>
              <w:jc w:val="center"/>
            </w:pPr>
            <w:r>
              <w:rPr>
                <w:sz w:val="22"/>
                <w:szCs w:val="22"/>
              </w:rPr>
              <w:t>Anticipated Student Comments, Questions, Actions, and Strategies</w:t>
            </w:r>
          </w:p>
        </w:tc>
      </w:tr>
      <w:tr w:rsidR="00DD457C" w:rsidTr="00526721">
        <w:tblPrEx>
          <w:tblBorders>
            <w:top w:val="none" w:sz="0" w:space="0" w:color="auto"/>
          </w:tblBorders>
        </w:tblPrEx>
        <w:tc>
          <w:tcPr>
            <w:tcW w:w="918" w:type="dxa"/>
            <w:tcBorders>
              <w:top w:val="single" w:sz="4" w:space="0" w:color="BFBFBF"/>
              <w:bottom w:val="single" w:sz="4" w:space="0" w:color="BFBFBF"/>
              <w:right w:val="single" w:sz="4" w:space="0" w:color="BFBFBF"/>
            </w:tcBorders>
          </w:tcPr>
          <w:p w:rsidR="00DD457C" w:rsidRPr="00E32088" w:rsidRDefault="00DD457C" w:rsidP="00526721">
            <w:pPr>
              <w:widowControl w:val="0"/>
              <w:tabs>
                <w:tab w:val="left" w:pos="1440"/>
              </w:tabs>
              <w:autoSpaceDE w:val="0"/>
              <w:autoSpaceDN w:val="0"/>
              <w:adjustRightInd w:val="0"/>
              <w:spacing w:before="120" w:after="120"/>
            </w:pP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tcPr>
          <w:p w:rsidR="00814A0F" w:rsidRDefault="00DD457C" w:rsidP="00526721">
            <w:pPr>
              <w:widowControl w:val="0"/>
              <w:tabs>
                <w:tab w:val="left" w:pos="1440"/>
              </w:tabs>
              <w:autoSpaceDE w:val="0"/>
              <w:autoSpaceDN w:val="0"/>
              <w:adjustRightInd w:val="0"/>
              <w:spacing w:before="120" w:after="120"/>
            </w:pPr>
            <w:r>
              <w:rPr>
                <w:sz w:val="22"/>
                <w:szCs w:val="22"/>
              </w:rPr>
              <w:t xml:space="preserve">INTRODUCTION: </w:t>
            </w:r>
            <w:r w:rsidR="004E5ABC">
              <w:rPr>
                <w:sz w:val="22"/>
                <w:szCs w:val="22"/>
              </w:rPr>
              <w:t>Tell students that for the warm-up today, they will need a sheet of loose-leaf</w:t>
            </w:r>
            <w:r w:rsidR="00F23E5F">
              <w:rPr>
                <w:sz w:val="22"/>
                <w:szCs w:val="22"/>
              </w:rPr>
              <w:t>, numbered from 1 to 5</w:t>
            </w:r>
            <w:r w:rsidR="004E5ABC">
              <w:rPr>
                <w:sz w:val="22"/>
                <w:szCs w:val="22"/>
              </w:rPr>
              <w:t xml:space="preserve">. They will be competing to see how many questions(out of 5) they can correctly solve, using skills they will need to remember from the past few classes.  They can earn a piece of candy for getting all 5 correct.  </w:t>
            </w:r>
          </w:p>
          <w:p w:rsidR="00814A0F" w:rsidRDefault="00E446A8" w:rsidP="00526721">
            <w:pPr>
              <w:widowControl w:val="0"/>
              <w:tabs>
                <w:tab w:val="left" w:pos="1440"/>
              </w:tabs>
              <w:autoSpaceDE w:val="0"/>
              <w:autoSpaceDN w:val="0"/>
              <w:adjustRightInd w:val="0"/>
              <w:spacing w:before="120" w:after="120"/>
            </w:pPr>
            <w:r>
              <w:rPr>
                <w:sz w:val="22"/>
                <w:szCs w:val="22"/>
              </w:rPr>
              <w:t>Display the first screen of the PowerPoint slideshow</w:t>
            </w:r>
            <w:r w:rsidR="00581062">
              <w:rPr>
                <w:sz w:val="22"/>
                <w:szCs w:val="22"/>
              </w:rPr>
              <w:t xml:space="preserve">.  Be sure students understand that they must show their work on their loose-leaf and then circle their final answer.  Remind them to read/listen to the questions carefully. </w:t>
            </w:r>
            <w:r w:rsidR="003D2433">
              <w:rPr>
                <w:sz w:val="22"/>
                <w:szCs w:val="22"/>
              </w:rPr>
              <w:t>Ask students if they have any questions before you start.</w:t>
            </w:r>
            <w:r w:rsidR="000566D1">
              <w:rPr>
                <w:sz w:val="22"/>
                <w:szCs w:val="22"/>
              </w:rPr>
              <w:t xml:space="preserve">  Reveal the next screen of the presentation, reading it out loud, having students solve the problem individually on their paper.</w:t>
            </w:r>
            <w:r w:rsidR="006A6E68">
              <w:rPr>
                <w:sz w:val="22"/>
                <w:szCs w:val="22"/>
              </w:rPr>
              <w:t xml:space="preserve">  When it appears all students have finished, move on to the next problem.  Continue in this manner until everyone has completed problem #5.  </w:t>
            </w:r>
            <w:r w:rsidR="009E1834">
              <w:rPr>
                <w:sz w:val="22"/>
                <w:szCs w:val="22"/>
              </w:rPr>
              <w:t xml:space="preserve">As students are working, circulate around the room to check for their understanding &amp; remembering of prior skills.  </w:t>
            </w:r>
          </w:p>
          <w:p w:rsidR="00DD457C" w:rsidRDefault="006A6E68" w:rsidP="00526721">
            <w:pPr>
              <w:widowControl w:val="0"/>
              <w:tabs>
                <w:tab w:val="left" w:pos="1440"/>
              </w:tabs>
              <w:autoSpaceDE w:val="0"/>
              <w:autoSpaceDN w:val="0"/>
              <w:adjustRightInd w:val="0"/>
              <w:spacing w:before="120" w:after="120"/>
            </w:pPr>
            <w:r>
              <w:rPr>
                <w:sz w:val="22"/>
                <w:szCs w:val="22"/>
              </w:rPr>
              <w:t xml:space="preserve">You are now ready to have students check their work.  </w:t>
            </w:r>
            <w:r w:rsidR="00074FB0">
              <w:rPr>
                <w:sz w:val="22"/>
                <w:szCs w:val="22"/>
              </w:rPr>
              <w:t>Instruct students to swap papers with a neighbor and to take out a pen or marker for checking.</w:t>
            </w:r>
            <w:r w:rsidR="001D45F4">
              <w:rPr>
                <w:sz w:val="22"/>
                <w:szCs w:val="22"/>
              </w:rPr>
              <w:t xml:space="preserve">  Reveal the final slide with the answers and have students check their partner's paper.  </w:t>
            </w:r>
            <w:r w:rsidR="00074FB0">
              <w:rPr>
                <w:sz w:val="22"/>
                <w:szCs w:val="22"/>
              </w:rPr>
              <w:t xml:space="preserve">  </w:t>
            </w:r>
            <w:r w:rsidR="006A2766">
              <w:rPr>
                <w:sz w:val="22"/>
                <w:szCs w:val="22"/>
              </w:rPr>
              <w:t xml:space="preserve">When everyone has finished, have students hand back the paper to its original owner.  </w:t>
            </w:r>
            <w:r w:rsidR="00EE28F3">
              <w:rPr>
                <w:sz w:val="22"/>
                <w:szCs w:val="22"/>
              </w:rPr>
              <w:t>Now that students have their own papers back, ask them which questions you need to review.  Go back to the questions they had trouble with and have a classmate that got the correct answer</w:t>
            </w:r>
            <w:r w:rsidR="007E404F">
              <w:rPr>
                <w:sz w:val="22"/>
                <w:szCs w:val="22"/>
              </w:rPr>
              <w:t xml:space="preserve"> talk them through the steps and</w:t>
            </w:r>
            <w:r w:rsidR="001364D7">
              <w:rPr>
                <w:sz w:val="22"/>
                <w:szCs w:val="22"/>
              </w:rPr>
              <w:t xml:space="preserve"> help them figure out </w:t>
            </w:r>
            <w:r w:rsidR="00EE28F3">
              <w:rPr>
                <w:sz w:val="22"/>
                <w:szCs w:val="22"/>
              </w:rPr>
              <w:t xml:space="preserve">where they went wrong.  </w:t>
            </w:r>
            <w:r w:rsidR="000A5E98">
              <w:rPr>
                <w:sz w:val="22"/>
                <w:szCs w:val="22"/>
              </w:rPr>
              <w:t>If they got all 5 questions correct, they will raise their hand</w:t>
            </w:r>
            <w:r w:rsidR="00211825">
              <w:rPr>
                <w:sz w:val="22"/>
                <w:szCs w:val="22"/>
              </w:rPr>
              <w:t xml:space="preserve"> for a candy prize which you</w:t>
            </w:r>
            <w:r w:rsidR="000A5E98">
              <w:rPr>
                <w:sz w:val="22"/>
                <w:szCs w:val="22"/>
              </w:rPr>
              <w:t xml:space="preserve"> will distribute.  </w:t>
            </w:r>
          </w:p>
          <w:p w:rsidR="00DD457C" w:rsidRPr="00E32088" w:rsidRDefault="00C56BBC" w:rsidP="00526721">
            <w:pPr>
              <w:widowControl w:val="0"/>
              <w:tabs>
                <w:tab w:val="left" w:pos="1440"/>
              </w:tabs>
              <w:autoSpaceDE w:val="0"/>
              <w:autoSpaceDN w:val="0"/>
              <w:adjustRightInd w:val="0"/>
              <w:spacing w:before="120" w:after="120"/>
            </w:pPr>
            <w:r>
              <w:t>If students were successful, teacher will make a general m</w:t>
            </w:r>
            <w:r w:rsidR="00A5518A">
              <w:t>otivational statement such as "Y</w:t>
            </w:r>
            <w:r>
              <w:t>ou are doing great with these.  Now we're going to challenge your thinking a bit more with some group-</w:t>
            </w:r>
            <w:r>
              <w:lastRenderedPageBreak/>
              <w:t xml:space="preserve">work." </w:t>
            </w:r>
          </w:p>
        </w:tc>
        <w:tc>
          <w:tcPr>
            <w:tcW w:w="4068" w:type="dxa"/>
            <w:tcBorders>
              <w:top w:val="single" w:sz="4" w:space="0" w:color="BFBFBF"/>
              <w:left w:val="single" w:sz="4" w:space="0" w:color="BFBFBF"/>
              <w:bottom w:val="single" w:sz="4" w:space="0" w:color="BFBFBF"/>
            </w:tcBorders>
            <w:tcMar>
              <w:top w:w="100" w:type="nil"/>
              <w:right w:w="100" w:type="nil"/>
            </w:tcMar>
          </w:tcPr>
          <w:p w:rsidR="00DD457C" w:rsidRDefault="00F23E5F" w:rsidP="00526721">
            <w:pPr>
              <w:widowControl w:val="0"/>
              <w:tabs>
                <w:tab w:val="left" w:pos="1440"/>
              </w:tabs>
              <w:autoSpaceDE w:val="0"/>
              <w:autoSpaceDN w:val="0"/>
              <w:adjustRightInd w:val="0"/>
            </w:pPr>
            <w:r>
              <w:lastRenderedPageBreak/>
              <w:t>Students will take out a sheet of looseleaf paper and number it from 1 to 5</w:t>
            </w:r>
            <w:r w:rsidR="000C0D0E">
              <w:t>, skipping every few lines to allow themselves enough room to work out the problems</w:t>
            </w:r>
            <w:r>
              <w:t xml:space="preserve">.  </w:t>
            </w: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814A0F" w:rsidRDefault="00814A0F" w:rsidP="00526721">
            <w:pPr>
              <w:widowControl w:val="0"/>
              <w:tabs>
                <w:tab w:val="left" w:pos="1440"/>
              </w:tabs>
              <w:autoSpaceDE w:val="0"/>
              <w:autoSpaceDN w:val="0"/>
              <w:adjustRightInd w:val="0"/>
            </w:pPr>
          </w:p>
          <w:p w:rsidR="00DD457C" w:rsidRDefault="00E37B25" w:rsidP="00526721">
            <w:pPr>
              <w:widowControl w:val="0"/>
              <w:tabs>
                <w:tab w:val="left" w:pos="1440"/>
              </w:tabs>
              <w:autoSpaceDE w:val="0"/>
              <w:autoSpaceDN w:val="0"/>
              <w:adjustRightInd w:val="0"/>
            </w:pPr>
            <w:r>
              <w:t xml:space="preserve">Students listen to, read, and work out the 5 problems shown on their paper.  </w:t>
            </w: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074FB0" w:rsidRDefault="00074FB0"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r>
              <w:t xml:space="preserve">  </w:t>
            </w:r>
          </w:p>
          <w:p w:rsidR="00DD457C" w:rsidRDefault="001D45F4" w:rsidP="00526721">
            <w:pPr>
              <w:widowControl w:val="0"/>
              <w:tabs>
                <w:tab w:val="left" w:pos="1440"/>
              </w:tabs>
              <w:autoSpaceDE w:val="0"/>
              <w:autoSpaceDN w:val="0"/>
              <w:adjustRightInd w:val="0"/>
            </w:pPr>
            <w:r>
              <w:t xml:space="preserve">Students will switch papers with a neighbor and check their work against the correct answers on the PowerPoint slide. </w:t>
            </w:r>
            <w:r w:rsidR="006A2766">
              <w:t>Then they will return the paper to their neighbor.</w:t>
            </w:r>
            <w:r w:rsidR="009416BA">
              <w:t xml:space="preserve">  They will ask questions for problems which they did not get correct.  </w:t>
            </w:r>
            <w:r w:rsidR="00E06E55">
              <w:t xml:space="preserve">It is anticipated that students may have questions about #3, as they may have simply found the tax and not the total cost. </w:t>
            </w:r>
          </w:p>
          <w:p w:rsidR="00DD457C" w:rsidRDefault="00DD457C" w:rsidP="00526721">
            <w:pPr>
              <w:widowControl w:val="0"/>
              <w:tabs>
                <w:tab w:val="left" w:pos="1440"/>
              </w:tabs>
              <w:autoSpaceDE w:val="0"/>
              <w:autoSpaceDN w:val="0"/>
              <w:adjustRightInd w:val="0"/>
            </w:pPr>
            <w:r>
              <w:t xml:space="preserve"> </w:t>
            </w:r>
          </w:p>
        </w:tc>
      </w:tr>
      <w:tr w:rsidR="00DD457C" w:rsidTr="00526721">
        <w:tblPrEx>
          <w:tblBorders>
            <w:top w:val="none" w:sz="0" w:space="0" w:color="auto"/>
          </w:tblBorders>
        </w:tblPrEx>
        <w:tc>
          <w:tcPr>
            <w:tcW w:w="918" w:type="dxa"/>
            <w:tcBorders>
              <w:top w:val="single" w:sz="4" w:space="0" w:color="BFBFBF"/>
              <w:bottom w:val="single" w:sz="4" w:space="0" w:color="BFBFBF"/>
              <w:right w:val="single" w:sz="4" w:space="0" w:color="BFBFBF"/>
            </w:tcBorders>
          </w:tcPr>
          <w:p w:rsidR="00DD457C" w:rsidRPr="00E32088" w:rsidRDefault="00DD457C" w:rsidP="00526721">
            <w:pPr>
              <w:widowControl w:val="0"/>
              <w:tabs>
                <w:tab w:val="left" w:pos="1440"/>
              </w:tabs>
              <w:autoSpaceDE w:val="0"/>
              <w:autoSpaceDN w:val="0"/>
              <w:adjustRightInd w:val="0"/>
              <w:spacing w:before="120" w:after="120"/>
            </w:pP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tcPr>
          <w:p w:rsidR="00DD457C" w:rsidRDefault="00DD457C" w:rsidP="002236E1">
            <w:pPr>
              <w:widowControl w:val="0"/>
              <w:tabs>
                <w:tab w:val="left" w:pos="1440"/>
              </w:tabs>
              <w:autoSpaceDE w:val="0"/>
              <w:autoSpaceDN w:val="0"/>
              <w:adjustRightInd w:val="0"/>
              <w:spacing w:before="120" w:after="120"/>
            </w:pPr>
            <w:r>
              <w:rPr>
                <w:sz w:val="22"/>
                <w:szCs w:val="22"/>
              </w:rPr>
              <w:t xml:space="preserve">BODY: </w:t>
            </w:r>
            <w:r w:rsidR="00BB54D5">
              <w:rPr>
                <w:sz w:val="22"/>
                <w:szCs w:val="22"/>
              </w:rPr>
              <w:t xml:space="preserve">Explain to students that they will be working on a Challenge task.  They are to work quietly in "Respect Mode" for a few minutes on the task.  Then, they will talk it over with their partner and then finally with their table group.  Table groups will then be given a blank new copy of the challenge to record their final solution on.  Ask students if they have any questions.  Then, give them time to work through these steps.  </w:t>
            </w:r>
            <w:r w:rsidR="00843BC7">
              <w:rPr>
                <w:sz w:val="22"/>
                <w:szCs w:val="22"/>
              </w:rPr>
              <w:t xml:space="preserve">As the students work, circulate around the room and observe their thinking.  </w:t>
            </w:r>
            <w:r w:rsidR="002C4F31">
              <w:rPr>
                <w:sz w:val="22"/>
                <w:szCs w:val="22"/>
              </w:rPr>
              <w:t xml:space="preserve">When students have finished, have them share their work under the document camera, and discuss as a whole group if they feel that shared solutions are correct, and if not how to modify their work. </w:t>
            </w:r>
          </w:p>
          <w:p w:rsidR="0091531F" w:rsidRDefault="0091531F" w:rsidP="002236E1">
            <w:pPr>
              <w:widowControl w:val="0"/>
              <w:tabs>
                <w:tab w:val="left" w:pos="1440"/>
              </w:tabs>
              <w:autoSpaceDE w:val="0"/>
              <w:autoSpaceDN w:val="0"/>
              <w:adjustRightInd w:val="0"/>
              <w:spacing w:before="120" w:after="120"/>
            </w:pPr>
          </w:p>
          <w:p w:rsidR="0091531F" w:rsidRPr="003D6612" w:rsidRDefault="0091531F" w:rsidP="002236E1">
            <w:pPr>
              <w:widowControl w:val="0"/>
              <w:tabs>
                <w:tab w:val="left" w:pos="1440"/>
              </w:tabs>
              <w:autoSpaceDE w:val="0"/>
              <w:autoSpaceDN w:val="0"/>
              <w:adjustRightInd w:val="0"/>
              <w:spacing w:before="120" w:after="120"/>
            </w:pPr>
            <w:r>
              <w:rPr>
                <w:sz w:val="22"/>
                <w:szCs w:val="22"/>
              </w:rPr>
              <w:t>Next, tell students that they have been doing a lot of work with calculating tax and discount, and in order to show you what they have learned, they will be completing a final project.  This proje</w:t>
            </w:r>
            <w:r w:rsidR="000856B3">
              <w:rPr>
                <w:sz w:val="22"/>
                <w:szCs w:val="22"/>
              </w:rPr>
              <w:t>ct will result in them re-desig</w:t>
            </w:r>
            <w:r>
              <w:rPr>
                <w:sz w:val="22"/>
                <w:szCs w:val="22"/>
              </w:rPr>
              <w:t xml:space="preserve">ning their bedroom or other room of their choice.  </w:t>
            </w:r>
            <w:r w:rsidR="002A0444">
              <w:rPr>
                <w:sz w:val="22"/>
                <w:szCs w:val="22"/>
              </w:rPr>
              <w:t>Hand out the Design Challenge Project sheet to each student and</w:t>
            </w:r>
            <w:r w:rsidR="005F6D12">
              <w:rPr>
                <w:sz w:val="22"/>
                <w:szCs w:val="22"/>
              </w:rPr>
              <w:t xml:space="preserve"> take the time to thoroughly</w:t>
            </w:r>
            <w:r w:rsidR="002A0444">
              <w:rPr>
                <w:sz w:val="22"/>
                <w:szCs w:val="22"/>
              </w:rPr>
              <w:t xml:space="preserve"> talk about</w:t>
            </w:r>
            <w:r w:rsidR="005F6D12">
              <w:rPr>
                <w:sz w:val="22"/>
                <w:szCs w:val="22"/>
              </w:rPr>
              <w:t xml:space="preserve"> each of</w:t>
            </w:r>
            <w:r w:rsidR="002A0444">
              <w:rPr>
                <w:sz w:val="22"/>
                <w:szCs w:val="22"/>
              </w:rPr>
              <w:t xml:space="preserve"> the requirements for the project(see attachment).  Answer any questions students have about this.  Tell them that they will be given class time to work on this project</w:t>
            </w:r>
            <w:r w:rsidR="00610C5B">
              <w:rPr>
                <w:sz w:val="22"/>
                <w:szCs w:val="22"/>
              </w:rPr>
              <w:t xml:space="preserve"> next class</w:t>
            </w:r>
            <w:r w:rsidR="002A0444">
              <w:rPr>
                <w:sz w:val="22"/>
                <w:szCs w:val="22"/>
              </w:rPr>
              <w:t xml:space="preserve">.  </w:t>
            </w:r>
          </w:p>
        </w:tc>
        <w:tc>
          <w:tcPr>
            <w:tcW w:w="4068" w:type="dxa"/>
            <w:tcBorders>
              <w:top w:val="single" w:sz="4" w:space="0" w:color="BFBFBF"/>
              <w:left w:val="single" w:sz="4" w:space="0" w:color="BFBFBF"/>
              <w:bottom w:val="single" w:sz="4" w:space="0" w:color="BFBFBF"/>
            </w:tcBorders>
            <w:tcMar>
              <w:top w:w="100" w:type="nil"/>
              <w:right w:w="100" w:type="nil"/>
            </w:tcMar>
          </w:tcPr>
          <w:p w:rsidR="00DD457C" w:rsidRDefault="00A71F2C" w:rsidP="00526721">
            <w:pPr>
              <w:widowControl w:val="0"/>
              <w:tabs>
                <w:tab w:val="left" w:pos="1440"/>
              </w:tabs>
              <w:autoSpaceDE w:val="0"/>
              <w:autoSpaceDN w:val="0"/>
              <w:adjustRightInd w:val="0"/>
            </w:pPr>
            <w:r>
              <w:t xml:space="preserve">Students will work on challenge task (first alone, then with partner, and then with table group).  Selected students will explain their group's work to the class when called upon. Students will also listen as other groups present and be prepared to help others when needed. </w:t>
            </w: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DD457C" w:rsidRDefault="00DD457C" w:rsidP="00526721">
            <w:pPr>
              <w:widowControl w:val="0"/>
              <w:tabs>
                <w:tab w:val="left" w:pos="1440"/>
              </w:tabs>
              <w:autoSpaceDE w:val="0"/>
              <w:autoSpaceDN w:val="0"/>
              <w:adjustRightInd w:val="0"/>
            </w:pPr>
          </w:p>
          <w:p w:rsidR="00DD457C" w:rsidRPr="001608DA" w:rsidRDefault="00DD457C" w:rsidP="00526721">
            <w:pPr>
              <w:widowControl w:val="0"/>
              <w:tabs>
                <w:tab w:val="left" w:pos="1440"/>
              </w:tabs>
              <w:autoSpaceDE w:val="0"/>
              <w:autoSpaceDN w:val="0"/>
              <w:adjustRightInd w:val="0"/>
            </w:pPr>
            <w:r>
              <w:t xml:space="preserve"> </w:t>
            </w:r>
            <w:r w:rsidR="00B6402A">
              <w:t xml:space="preserve">Students will listen to requirements of the project and ask questions as necessary to gain a better understanding of what they need to do. Questions anticipated are: "What if the item is already on sale?", "Can we round the prices?", "Can we visit stores to get prices rather than catalogs or websites?", </w:t>
            </w:r>
            <w:r w:rsidR="00501338">
              <w:t xml:space="preserve">"Do we have to start from scratch or can we keep items from our current room and just add more?", etc. </w:t>
            </w:r>
          </w:p>
        </w:tc>
      </w:tr>
      <w:tr w:rsidR="00DD457C" w:rsidTr="00526721">
        <w:tblPrEx>
          <w:tblBorders>
            <w:top w:val="none" w:sz="0" w:space="0" w:color="auto"/>
            <w:bottom w:val="single" w:sz="4" w:space="0" w:color="BFBFBF"/>
          </w:tblBorders>
        </w:tblPrEx>
        <w:trPr>
          <w:trHeight w:val="980"/>
        </w:trPr>
        <w:tc>
          <w:tcPr>
            <w:tcW w:w="918" w:type="dxa"/>
            <w:tcBorders>
              <w:top w:val="single" w:sz="4" w:space="0" w:color="BFBFBF"/>
              <w:bottom w:val="single" w:sz="4" w:space="0" w:color="BFBFBF"/>
              <w:right w:val="single" w:sz="4" w:space="0" w:color="BFBFBF"/>
            </w:tcBorders>
          </w:tcPr>
          <w:p w:rsidR="00DD457C" w:rsidRPr="00E32088" w:rsidRDefault="00DD457C" w:rsidP="00526721">
            <w:pPr>
              <w:widowControl w:val="0"/>
              <w:tabs>
                <w:tab w:val="left" w:pos="1440"/>
              </w:tabs>
              <w:autoSpaceDE w:val="0"/>
              <w:autoSpaceDN w:val="0"/>
              <w:adjustRightInd w:val="0"/>
              <w:spacing w:before="120" w:after="120"/>
            </w:pPr>
          </w:p>
        </w:tc>
        <w:tc>
          <w:tcPr>
            <w:tcW w:w="4410" w:type="dxa"/>
            <w:tcBorders>
              <w:top w:val="single" w:sz="4" w:space="0" w:color="BFBFBF"/>
              <w:left w:val="single" w:sz="4" w:space="0" w:color="BFBFBF"/>
              <w:bottom w:val="single" w:sz="4" w:space="0" w:color="BFBFBF"/>
              <w:right w:val="single" w:sz="4" w:space="0" w:color="BFBFBF"/>
            </w:tcBorders>
            <w:tcMar>
              <w:top w:w="100" w:type="nil"/>
              <w:right w:w="100" w:type="nil"/>
            </w:tcMar>
          </w:tcPr>
          <w:p w:rsidR="00DD457C" w:rsidRPr="00ED0EA3" w:rsidRDefault="00DD457C" w:rsidP="002236E1">
            <w:pPr>
              <w:widowControl w:val="0"/>
              <w:tabs>
                <w:tab w:val="left" w:pos="1440"/>
              </w:tabs>
              <w:autoSpaceDE w:val="0"/>
              <w:autoSpaceDN w:val="0"/>
              <w:adjustRightInd w:val="0"/>
              <w:spacing w:before="120" w:after="120"/>
            </w:pPr>
            <w:r>
              <w:rPr>
                <w:sz w:val="22"/>
                <w:szCs w:val="22"/>
              </w:rPr>
              <w:t>CLOSURE</w:t>
            </w:r>
            <w:r w:rsidRPr="00E32088">
              <w:rPr>
                <w:sz w:val="22"/>
                <w:szCs w:val="22"/>
              </w:rPr>
              <w:t xml:space="preserve">: </w:t>
            </w:r>
            <w:r w:rsidR="00EF4158">
              <w:rPr>
                <w:sz w:val="22"/>
                <w:szCs w:val="22"/>
              </w:rPr>
              <w:t xml:space="preserve">If any time remains after discussing the project, students may be given time to </w:t>
            </w:r>
            <w:r w:rsidR="00625054">
              <w:rPr>
                <w:sz w:val="22"/>
                <w:szCs w:val="22"/>
              </w:rPr>
              <w:t xml:space="preserve">begin working.  They can brainstorm ideas for what they would like to purchase for their room, and write them down so they remember for next time.  They could also begin to draw a sketch of what their redesigned room might look like.  Have students keep these papers and bring them along to class next time when they will continue to work on this project.  </w:t>
            </w:r>
          </w:p>
        </w:tc>
        <w:tc>
          <w:tcPr>
            <w:tcW w:w="4068" w:type="dxa"/>
            <w:tcBorders>
              <w:top w:val="single" w:sz="4" w:space="0" w:color="BFBFBF"/>
              <w:left w:val="single" w:sz="4" w:space="0" w:color="BFBFBF"/>
              <w:bottom w:val="single" w:sz="4" w:space="0" w:color="BFBFBF"/>
            </w:tcBorders>
            <w:tcMar>
              <w:top w:w="100" w:type="nil"/>
              <w:right w:w="100" w:type="nil"/>
            </w:tcMar>
          </w:tcPr>
          <w:p w:rsidR="00DD457C" w:rsidRDefault="00263E43" w:rsidP="00526721">
            <w:pPr>
              <w:widowControl w:val="0"/>
              <w:tabs>
                <w:tab w:val="left" w:pos="1440"/>
              </w:tabs>
              <w:autoSpaceDE w:val="0"/>
              <w:autoSpaceDN w:val="0"/>
              <w:adjustRightInd w:val="0"/>
              <w:rPr>
                <w:rFonts w:eastAsia="ヒラギノ角ゴ ProN W3"/>
              </w:rPr>
            </w:pPr>
            <w:r>
              <w:rPr>
                <w:rFonts w:eastAsia="ヒラギノ角ゴ ProN W3"/>
              </w:rPr>
              <w:t xml:space="preserve">Students will begin working on project and ask for clarification as needed . </w:t>
            </w: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p w:rsidR="00DD457C" w:rsidRDefault="00DD457C" w:rsidP="00526721">
            <w:pPr>
              <w:widowControl w:val="0"/>
              <w:tabs>
                <w:tab w:val="left" w:pos="1440"/>
              </w:tabs>
              <w:autoSpaceDE w:val="0"/>
              <w:autoSpaceDN w:val="0"/>
              <w:adjustRightInd w:val="0"/>
              <w:rPr>
                <w:rFonts w:eastAsia="ヒラギノ角ゴ ProN W3"/>
              </w:rPr>
            </w:pPr>
          </w:p>
        </w:tc>
      </w:tr>
    </w:tbl>
    <w:p w:rsidR="005B6459" w:rsidRDefault="00DD457C" w:rsidP="005B6459">
      <w:pPr>
        <w:widowControl w:val="0"/>
        <w:autoSpaceDE w:val="0"/>
        <w:autoSpaceDN w:val="0"/>
        <w:adjustRightInd w:val="0"/>
        <w:spacing w:before="120" w:after="120"/>
        <w:ind w:left="1080"/>
        <w:rPr>
          <w:rFonts w:eastAsia="ヒラギノ角ゴ ProN W3"/>
          <w:szCs w:val="22"/>
        </w:rPr>
      </w:pPr>
      <w:r>
        <w:rPr>
          <w:rFonts w:eastAsia="ヒラギノ角ゴ ProN W3"/>
          <w:szCs w:val="22"/>
        </w:rPr>
        <w:t xml:space="preserve">H.  </w:t>
      </w:r>
      <w:r w:rsidRPr="002D366E">
        <w:rPr>
          <w:rFonts w:eastAsia="ヒラギノ角ゴ ProN W3"/>
          <w:szCs w:val="22"/>
        </w:rPr>
        <w:t>MEETING THE NEEDS OF ALL STUDENTS</w:t>
      </w:r>
      <w:r w:rsidRPr="00024A1F">
        <w:rPr>
          <w:rFonts w:eastAsia="ヒラギノ角ゴ ProN W3"/>
          <w:szCs w:val="22"/>
        </w:rPr>
        <w:t>:</w:t>
      </w:r>
      <w:r w:rsidR="0038675B">
        <w:rPr>
          <w:rFonts w:eastAsia="ヒラギノ角ゴ ProN W3"/>
          <w:szCs w:val="22"/>
        </w:rPr>
        <w:t xml:space="preserve"> Above-level students can be given an extension to the challenge problem where they are asked to </w:t>
      </w:r>
      <w:r w:rsidR="0038675B" w:rsidRPr="0038675B">
        <w:rPr>
          <w:rFonts w:eastAsia="ヒラギノ角ゴ ProN W3"/>
          <w:i/>
          <w:szCs w:val="22"/>
        </w:rPr>
        <w:t>generalize</w:t>
      </w:r>
      <w:r w:rsidR="0038675B">
        <w:rPr>
          <w:rFonts w:eastAsia="ヒラギノ角ゴ ProN W3"/>
          <w:szCs w:val="22"/>
        </w:rPr>
        <w:t xml:space="preserve"> the </w:t>
      </w:r>
      <w:r w:rsidR="0038675B">
        <w:rPr>
          <w:rFonts w:eastAsia="ヒラギノ角ゴ ProN W3"/>
          <w:szCs w:val="22"/>
        </w:rPr>
        <w:lastRenderedPageBreak/>
        <w:t xml:space="preserve">procedure they could use to figure out the percent of discount when given the new and original price of an item. </w:t>
      </w:r>
      <w:r w:rsidR="004E752E">
        <w:rPr>
          <w:rFonts w:eastAsia="ヒラギノ角ゴ ProN W3"/>
          <w:szCs w:val="22"/>
        </w:rPr>
        <w:t>The design challenge project allows for some choice in the way students will present their new room</w:t>
      </w:r>
      <w:r w:rsidR="00BF25F0">
        <w:rPr>
          <w:rFonts w:eastAsia="ヒラギノ角ゴ ProN W3"/>
          <w:szCs w:val="22"/>
        </w:rPr>
        <w:t xml:space="preserve"> which may be helpful to special needs students.  They </w:t>
      </w:r>
      <w:r w:rsidR="004E752E">
        <w:rPr>
          <w:rFonts w:eastAsia="ヒラギノ角ゴ ProN W3"/>
          <w:szCs w:val="22"/>
        </w:rPr>
        <w:t>may find it easier to assemble their new room in a shoebox rather than drawing it two dimensionally.  This option should be extended to them when completing the project</w:t>
      </w:r>
      <w:r w:rsidR="00BF25F0">
        <w:rPr>
          <w:rFonts w:eastAsia="ヒラギノ角ゴ ProN W3"/>
          <w:szCs w:val="22"/>
        </w:rPr>
        <w:t>, and can also be extended to other students</w:t>
      </w:r>
      <w:r w:rsidR="004E752E">
        <w:rPr>
          <w:rFonts w:eastAsia="ヒラギノ角ゴ ProN W3"/>
          <w:szCs w:val="22"/>
        </w:rPr>
        <w:t xml:space="preserve">.  </w:t>
      </w:r>
    </w:p>
    <w:p w:rsidR="00DD457C" w:rsidRPr="0036556C" w:rsidRDefault="00DD457C" w:rsidP="00DD457C">
      <w:pPr>
        <w:widowControl w:val="0"/>
        <w:autoSpaceDE w:val="0"/>
        <w:autoSpaceDN w:val="0"/>
        <w:adjustRightInd w:val="0"/>
        <w:spacing w:before="120" w:after="120"/>
        <w:ind w:left="720"/>
        <w:rPr>
          <w:rFonts w:eastAsia="ヒラギノ角ゴ ProN W3"/>
          <w:szCs w:val="22"/>
          <w:highlight w:val="yellow"/>
        </w:rPr>
      </w:pPr>
      <w:r>
        <w:rPr>
          <w:rFonts w:eastAsia="ヒラギノ角ゴ ProN W3"/>
          <w:szCs w:val="22"/>
        </w:rPr>
        <w:tab/>
      </w:r>
    </w:p>
    <w:p w:rsidR="00DD457C" w:rsidRPr="00E11131" w:rsidRDefault="00DD457C" w:rsidP="00DD457C">
      <w:pPr>
        <w:widowControl w:val="0"/>
        <w:autoSpaceDE w:val="0"/>
        <w:autoSpaceDN w:val="0"/>
        <w:adjustRightInd w:val="0"/>
        <w:spacing w:before="120" w:after="120"/>
        <w:ind w:left="1080"/>
        <w:rPr>
          <w:szCs w:val="20"/>
        </w:rPr>
      </w:pPr>
      <w:r w:rsidRPr="00975175">
        <w:rPr>
          <w:rFonts w:eastAsia="ヒラギノ角ゴ ProN W3"/>
          <w:szCs w:val="22"/>
        </w:rPr>
        <w:t xml:space="preserve">I. WHAT COULD GO WRONG WITH THIS LESSON </w:t>
      </w:r>
      <w:r w:rsidRPr="00975175">
        <w:rPr>
          <w:rFonts w:eastAsia="ヒラギノ角ゴ ProN W3"/>
          <w:szCs w:val="22"/>
          <w:u w:val="single"/>
        </w:rPr>
        <w:t>AND</w:t>
      </w:r>
      <w:r w:rsidRPr="00975175">
        <w:rPr>
          <w:rFonts w:eastAsia="ヒラギノ角ゴ ProN W3"/>
          <w:szCs w:val="22"/>
        </w:rPr>
        <w:t xml:space="preserve"> WHAT WILL YOU DO ABOUT IT?</w:t>
      </w:r>
      <w:r w:rsidRPr="00E11131">
        <w:rPr>
          <w:rFonts w:eastAsia="ヒラギノ角ゴ ProN W3"/>
          <w:szCs w:val="22"/>
        </w:rPr>
        <w:t xml:space="preserve">  </w:t>
      </w:r>
      <w:r w:rsidR="00DF1CC8">
        <w:rPr>
          <w:rFonts w:eastAsia="ヒラギノ角ゴ ProN W3"/>
          <w:szCs w:val="22"/>
        </w:rPr>
        <w:t>For the challenge problem, students could find the percent paid rather than the percent of discount.  Teacher can help guide students by having them re-read the problem carefully, or if necessary, stressing that particular part of the problem to them.  Also, s</w:t>
      </w:r>
      <w:r w:rsidR="00584469">
        <w:rPr>
          <w:rFonts w:eastAsia="ヒラギノ角ゴ ProN W3"/>
          <w:szCs w:val="22"/>
        </w:rPr>
        <w:t>tudents usually have a</w:t>
      </w:r>
      <w:r w:rsidR="00713E77">
        <w:rPr>
          <w:rFonts w:eastAsia="ヒラギノ角ゴ ProN W3"/>
          <w:szCs w:val="22"/>
        </w:rPr>
        <w:t xml:space="preserve"> lot of questions regarding the Design Challenge</w:t>
      </w:r>
      <w:r w:rsidR="00584469">
        <w:rPr>
          <w:rFonts w:eastAsia="ヒラギノ角ゴ ProN W3"/>
          <w:szCs w:val="22"/>
        </w:rPr>
        <w:t xml:space="preserve"> project, and a lot of time has been allowed to go over it for this reason.  </w:t>
      </w:r>
      <w:r w:rsidR="00584469" w:rsidRPr="00DF1CC8">
        <w:rPr>
          <w:rFonts w:eastAsia="ヒラギノ角ゴ ProN W3"/>
          <w:i/>
          <w:szCs w:val="22"/>
        </w:rPr>
        <w:t>If</w:t>
      </w:r>
      <w:r w:rsidR="00584469">
        <w:rPr>
          <w:rFonts w:eastAsia="ヒラギノ角ゴ ProN W3"/>
          <w:szCs w:val="22"/>
        </w:rPr>
        <w:t xml:space="preserve"> the class does not have very many questions and there is extra time at the end of class</w:t>
      </w:r>
      <w:r w:rsidR="002D366E">
        <w:rPr>
          <w:rFonts w:eastAsia="ヒラギノ角ゴ ProN W3"/>
          <w:szCs w:val="22"/>
        </w:rPr>
        <w:t xml:space="preserve">, students could brainstorm ideas of what they would like to purchase and sketch the layout of their new room.  </w:t>
      </w:r>
      <w:r w:rsidR="002D2941">
        <w:rPr>
          <w:rFonts w:eastAsia="ヒラギノ角ゴ ProN W3"/>
          <w:szCs w:val="22"/>
        </w:rPr>
        <w:t>Then, the following day they could</w:t>
      </w:r>
      <w:r w:rsidR="002D366E">
        <w:rPr>
          <w:rFonts w:eastAsia="ヒラギノ角ゴ ProN W3"/>
          <w:szCs w:val="22"/>
        </w:rPr>
        <w:t xml:space="preserve"> use the computers to look up pricing information to make sure that all of these items would fit within their budget</w:t>
      </w:r>
      <w:r w:rsidR="002D2941">
        <w:rPr>
          <w:rFonts w:eastAsia="ヒラギノ角ゴ ProN W3"/>
          <w:szCs w:val="22"/>
        </w:rPr>
        <w:t>, and continue their work on the project</w:t>
      </w:r>
      <w:r w:rsidR="002D366E">
        <w:rPr>
          <w:rFonts w:eastAsia="ヒラギノ角ゴ ProN W3"/>
          <w:szCs w:val="22"/>
        </w:rPr>
        <w:t>.</w:t>
      </w:r>
    </w:p>
    <w:p w:rsidR="00DD457C" w:rsidRPr="00E11131" w:rsidRDefault="00DD457C" w:rsidP="00DD457C">
      <w:pPr>
        <w:widowControl w:val="0"/>
        <w:autoSpaceDE w:val="0"/>
        <w:autoSpaceDN w:val="0"/>
        <w:adjustRightInd w:val="0"/>
        <w:spacing w:before="120" w:after="120"/>
        <w:ind w:left="720"/>
        <w:rPr>
          <w:szCs w:val="20"/>
        </w:rPr>
      </w:pPr>
      <w:r w:rsidRPr="00E11131">
        <w:rPr>
          <w:rFonts w:eastAsia="ヒラギノ角ゴ ProN W3"/>
          <w:szCs w:val="22"/>
        </w:rPr>
        <w:tab/>
      </w:r>
      <w:r w:rsidRPr="00E11131">
        <w:rPr>
          <w:rFonts w:eastAsia="ヒラギノ角ゴ ProN W3"/>
          <w:szCs w:val="22"/>
        </w:rPr>
        <w:tab/>
        <w:t xml:space="preserve"> </w:t>
      </w:r>
    </w:p>
    <w:p w:rsidR="004E752E" w:rsidRDefault="00DD457C" w:rsidP="005B6459">
      <w:pPr>
        <w:widowControl w:val="0"/>
        <w:autoSpaceDE w:val="0"/>
        <w:autoSpaceDN w:val="0"/>
        <w:adjustRightInd w:val="0"/>
        <w:spacing w:before="120" w:after="120"/>
        <w:ind w:left="1080"/>
        <w:rPr>
          <w:szCs w:val="20"/>
        </w:rPr>
      </w:pPr>
      <w:r w:rsidRPr="00B1257F">
        <w:rPr>
          <w:szCs w:val="20"/>
        </w:rPr>
        <w:t xml:space="preserve">J. </w:t>
      </w:r>
      <w:r w:rsidRPr="006B380E">
        <w:rPr>
          <w:szCs w:val="20"/>
        </w:rPr>
        <w:t>CONNECTION TO CTA</w:t>
      </w:r>
      <w:r w:rsidRPr="00B1257F">
        <w:rPr>
          <w:szCs w:val="20"/>
        </w:rPr>
        <w:t xml:space="preserve">: </w:t>
      </w:r>
      <w:r w:rsidR="00975175">
        <w:rPr>
          <w:szCs w:val="20"/>
        </w:rPr>
        <w:t>Almost every speaker encouraged us to use real-world examples and relate math to our students' everyday lives.  Every part of this lesson links math to the real-world.  Also, the challenge problem incorporates both Kyle Schultz's recommendation to use problems with a higher level of cognitive deman</w:t>
      </w:r>
      <w:r w:rsidR="00842DBA">
        <w:rPr>
          <w:szCs w:val="20"/>
        </w:rPr>
        <w:t>d</w:t>
      </w:r>
      <w:r w:rsidR="00975175">
        <w:rPr>
          <w:szCs w:val="20"/>
        </w:rPr>
        <w:t xml:space="preserve">s </w:t>
      </w:r>
      <w:r w:rsidR="00842DBA">
        <w:rPr>
          <w:szCs w:val="20"/>
        </w:rPr>
        <w:t xml:space="preserve">to challenge students </w:t>
      </w:r>
      <w:r w:rsidR="00975175">
        <w:rPr>
          <w:szCs w:val="20"/>
        </w:rPr>
        <w:t>and John Strebe's group-work model.</w:t>
      </w:r>
      <w:r w:rsidR="00E66EE8">
        <w:rPr>
          <w:szCs w:val="20"/>
        </w:rPr>
        <w:t xml:space="preserve">  Speakers also encouraged us to use tasks at varying levels of Bloom's Taxonomy.  The project incorporated into this lesson allows students to create and apply their new learning</w:t>
      </w:r>
      <w:r w:rsidR="0044151D">
        <w:rPr>
          <w:szCs w:val="20"/>
        </w:rPr>
        <w:t xml:space="preserve"> at</w:t>
      </w:r>
      <w:r w:rsidR="00E66EE8">
        <w:rPr>
          <w:szCs w:val="20"/>
        </w:rPr>
        <w:t xml:space="preserve"> higher levels than basic practice problems.  </w:t>
      </w:r>
    </w:p>
    <w:p w:rsidR="004E752E" w:rsidRDefault="004E752E" w:rsidP="005B6459">
      <w:pPr>
        <w:widowControl w:val="0"/>
        <w:autoSpaceDE w:val="0"/>
        <w:autoSpaceDN w:val="0"/>
        <w:adjustRightInd w:val="0"/>
        <w:spacing w:before="120" w:after="120"/>
        <w:ind w:left="1080"/>
        <w:rPr>
          <w:szCs w:val="20"/>
        </w:rPr>
      </w:pPr>
    </w:p>
    <w:p w:rsidR="004E752E" w:rsidRDefault="004E752E" w:rsidP="005B6459">
      <w:pPr>
        <w:widowControl w:val="0"/>
        <w:autoSpaceDE w:val="0"/>
        <w:autoSpaceDN w:val="0"/>
        <w:adjustRightInd w:val="0"/>
        <w:spacing w:before="120" w:after="120"/>
        <w:ind w:left="1080"/>
        <w:rPr>
          <w:szCs w:val="20"/>
        </w:rPr>
      </w:pPr>
    </w:p>
    <w:p w:rsidR="004E752E" w:rsidRDefault="004E752E" w:rsidP="005B6459">
      <w:pPr>
        <w:widowControl w:val="0"/>
        <w:autoSpaceDE w:val="0"/>
        <w:autoSpaceDN w:val="0"/>
        <w:adjustRightInd w:val="0"/>
        <w:spacing w:before="120" w:after="120"/>
        <w:ind w:left="1080"/>
        <w:rPr>
          <w:szCs w:val="20"/>
        </w:rPr>
      </w:pPr>
    </w:p>
    <w:p w:rsidR="004E752E" w:rsidRDefault="004E752E" w:rsidP="005B6459">
      <w:pPr>
        <w:widowControl w:val="0"/>
        <w:autoSpaceDE w:val="0"/>
        <w:autoSpaceDN w:val="0"/>
        <w:adjustRightInd w:val="0"/>
        <w:spacing w:before="120" w:after="120"/>
        <w:ind w:left="1080"/>
        <w:rPr>
          <w:szCs w:val="20"/>
        </w:rPr>
      </w:pPr>
    </w:p>
    <w:p w:rsidR="007F6FBC" w:rsidRDefault="007F6FBC" w:rsidP="005B6459">
      <w:pPr>
        <w:widowControl w:val="0"/>
        <w:autoSpaceDE w:val="0"/>
        <w:autoSpaceDN w:val="0"/>
        <w:adjustRightInd w:val="0"/>
        <w:spacing w:before="120" w:after="120"/>
        <w:ind w:left="1080"/>
        <w:rPr>
          <w:szCs w:val="20"/>
        </w:rPr>
      </w:pPr>
    </w:p>
    <w:p w:rsidR="004E752E" w:rsidRDefault="004E752E" w:rsidP="005B6459">
      <w:pPr>
        <w:widowControl w:val="0"/>
        <w:autoSpaceDE w:val="0"/>
        <w:autoSpaceDN w:val="0"/>
        <w:adjustRightInd w:val="0"/>
        <w:spacing w:before="120" w:after="120"/>
        <w:ind w:left="1080"/>
        <w:rPr>
          <w:szCs w:val="20"/>
        </w:rPr>
      </w:pPr>
    </w:p>
    <w:p w:rsidR="004E752E" w:rsidRDefault="004E752E" w:rsidP="005B6459">
      <w:pPr>
        <w:widowControl w:val="0"/>
        <w:autoSpaceDE w:val="0"/>
        <w:autoSpaceDN w:val="0"/>
        <w:adjustRightInd w:val="0"/>
        <w:spacing w:before="120" w:after="120"/>
        <w:ind w:left="1080"/>
        <w:rPr>
          <w:szCs w:val="20"/>
        </w:rPr>
      </w:pPr>
    </w:p>
    <w:p w:rsidR="004E752E" w:rsidRDefault="004E752E" w:rsidP="005B6459">
      <w:pPr>
        <w:widowControl w:val="0"/>
        <w:autoSpaceDE w:val="0"/>
        <w:autoSpaceDN w:val="0"/>
        <w:adjustRightInd w:val="0"/>
        <w:spacing w:before="120" w:after="120"/>
        <w:ind w:left="1080"/>
        <w:rPr>
          <w:szCs w:val="20"/>
        </w:rPr>
      </w:pPr>
    </w:p>
    <w:p w:rsidR="004E752E" w:rsidRDefault="004E752E" w:rsidP="005B6459">
      <w:pPr>
        <w:widowControl w:val="0"/>
        <w:autoSpaceDE w:val="0"/>
        <w:autoSpaceDN w:val="0"/>
        <w:adjustRightInd w:val="0"/>
        <w:spacing w:before="120" w:after="120"/>
        <w:ind w:left="1080"/>
        <w:rPr>
          <w:szCs w:val="20"/>
        </w:rPr>
      </w:pPr>
    </w:p>
    <w:p w:rsidR="004E752E" w:rsidRDefault="004E752E" w:rsidP="005B6459">
      <w:pPr>
        <w:widowControl w:val="0"/>
        <w:autoSpaceDE w:val="0"/>
        <w:autoSpaceDN w:val="0"/>
        <w:adjustRightInd w:val="0"/>
        <w:spacing w:before="120" w:after="120"/>
        <w:ind w:left="1080"/>
        <w:rPr>
          <w:szCs w:val="20"/>
        </w:rPr>
      </w:pPr>
    </w:p>
    <w:p w:rsidR="004E752E" w:rsidRDefault="004E752E" w:rsidP="005B6459">
      <w:pPr>
        <w:widowControl w:val="0"/>
        <w:autoSpaceDE w:val="0"/>
        <w:autoSpaceDN w:val="0"/>
        <w:adjustRightInd w:val="0"/>
        <w:spacing w:before="120" w:after="120"/>
        <w:ind w:left="1080"/>
      </w:pPr>
    </w:p>
    <w:p w:rsidR="00DD457C" w:rsidRDefault="00DD457C" w:rsidP="00DD457C"/>
    <w:p w:rsidR="00394C67" w:rsidRDefault="00D219E3" w:rsidP="00E6231E">
      <w:pPr>
        <w:spacing w:after="200" w:line="276" w:lineRule="auto"/>
      </w:pPr>
      <w:r w:rsidRPr="00243A89">
        <w:object w:dxaOrig="7189"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pt;height:148pt" o:ole="">
            <v:imagedata r:id="rId8" o:title=""/>
          </v:shape>
          <o:OLEObject Type="Embed" ProgID="PowerPoint.Template.12" ShapeID="_x0000_i1025" DrawAspect="Content" ObjectID="_1253193520" r:id="rId9"/>
        </w:object>
      </w:r>
      <w:r w:rsidR="00F05D58">
        <w:t xml:space="preserve">  </w:t>
      </w:r>
      <w:r w:rsidRPr="00243A89">
        <w:object w:dxaOrig="7214" w:dyaOrig="5397">
          <v:shape id="_x0000_i1026" type="#_x0000_t75" style="width:199pt;height:149pt" o:ole="">
            <v:imagedata r:id="rId10" o:title=""/>
          </v:shape>
          <o:OLEObject Type="Embed" ProgID="PowerPoint.Template.12" ShapeID="_x0000_i1026" DrawAspect="Content" ObjectID="_1253193521" r:id="rId11"/>
        </w:object>
      </w:r>
    </w:p>
    <w:p w:rsidR="00F05D58" w:rsidRDefault="00D219E3" w:rsidP="00E6231E">
      <w:pPr>
        <w:spacing w:after="200" w:line="276" w:lineRule="auto"/>
      </w:pPr>
      <w:r w:rsidRPr="006F2B21">
        <w:object w:dxaOrig="7214" w:dyaOrig="5397">
          <v:shape id="_x0000_i1027" type="#_x0000_t75" style="width:197pt;height:147pt" o:ole="">
            <v:imagedata r:id="rId12" o:title=""/>
          </v:shape>
          <o:OLEObject Type="Embed" ProgID="PowerPoint.Template.12" ShapeID="_x0000_i1027" DrawAspect="Content" ObjectID="_1253193522" r:id="rId13"/>
        </w:object>
      </w:r>
      <w:r w:rsidR="006F2B21">
        <w:t xml:space="preserve">  </w:t>
      </w:r>
      <w:r w:rsidRPr="006F2B21">
        <w:object w:dxaOrig="7214" w:dyaOrig="5397">
          <v:shape id="_x0000_i1028" type="#_x0000_t75" style="width:199pt;height:145pt" o:ole="">
            <v:imagedata r:id="rId14" o:title=""/>
          </v:shape>
          <o:OLEObject Type="Embed" ProgID="PowerPoint.Template.12" ShapeID="_x0000_i1028" DrawAspect="Content" ObjectID="_1253193523" r:id="rId15"/>
        </w:object>
      </w:r>
    </w:p>
    <w:p w:rsidR="006F2B21" w:rsidRDefault="00D219E3" w:rsidP="00E6231E">
      <w:pPr>
        <w:spacing w:after="200" w:line="276" w:lineRule="auto"/>
      </w:pPr>
      <w:r w:rsidRPr="006F2B21">
        <w:object w:dxaOrig="7214" w:dyaOrig="5397">
          <v:shape id="_x0000_i1029" type="#_x0000_t75" style="width:197pt;height:147pt" o:ole="">
            <v:imagedata r:id="rId16" o:title=""/>
          </v:shape>
          <o:OLEObject Type="Embed" ProgID="PowerPoint.Template.12" ShapeID="_x0000_i1029" DrawAspect="Content" ObjectID="_1253193524" r:id="rId17"/>
        </w:object>
      </w:r>
      <w:r w:rsidR="006F2B21">
        <w:t xml:space="preserve">  </w:t>
      </w:r>
      <w:r w:rsidRPr="00751A67">
        <w:object w:dxaOrig="7214" w:dyaOrig="5397">
          <v:shape id="_x0000_i1030" type="#_x0000_t75" style="width:199pt;height:148pt" o:ole="">
            <v:imagedata r:id="rId18" o:title=""/>
          </v:shape>
          <o:OLEObject Type="Embed" ProgID="PowerPoint.Template.12" ShapeID="_x0000_i1030" DrawAspect="Content" ObjectID="_1253193525" r:id="rId19"/>
        </w:object>
      </w:r>
    </w:p>
    <w:p w:rsidR="00E26943" w:rsidRDefault="00334DE2" w:rsidP="00E6231E">
      <w:pPr>
        <w:spacing w:after="200" w:line="276" w:lineRule="auto"/>
      </w:pPr>
      <w:r w:rsidRPr="00E26943">
        <w:object w:dxaOrig="7214" w:dyaOrig="5397">
          <v:shape id="_x0000_i1031" type="#_x0000_t75" style="width:195pt;height:150pt" o:ole="">
            <v:imagedata r:id="rId20" o:title=""/>
          </v:shape>
          <o:OLEObject Type="Embed" ProgID="PowerPoint.Template.12" ShapeID="_x0000_i1031" DrawAspect="Content" ObjectID="_1253193526" r:id="rId21"/>
        </w:object>
      </w:r>
      <w:r w:rsidR="00E26943">
        <w:t xml:space="preserve">  </w:t>
      </w:r>
      <w:r w:rsidRPr="00E26943">
        <w:object w:dxaOrig="7214" w:dyaOrig="5397">
          <v:shape id="_x0000_i1032" type="#_x0000_t75" style="width:201pt;height:150pt" o:ole="">
            <v:imagedata r:id="rId22" o:title=""/>
          </v:shape>
          <o:OLEObject Type="Embed" ProgID="PowerPoint.Template.12" ShapeID="_x0000_i1032" DrawAspect="Content" ObjectID="_1253193527" r:id="rId23"/>
        </w:object>
      </w:r>
    </w:p>
    <w:p w:rsidR="00FA0E89" w:rsidRDefault="00FA0E89" w:rsidP="00FA0E89">
      <w:pPr>
        <w:jc w:val="center"/>
        <w:rPr>
          <w:rFonts w:ascii="Juice ITC" w:hAnsi="Juice ITC"/>
          <w:b/>
          <w:sz w:val="48"/>
          <w:szCs w:val="48"/>
        </w:rPr>
      </w:pPr>
      <w:r>
        <w:rPr>
          <w:rFonts w:ascii="Juice ITC" w:hAnsi="Juice ITC"/>
          <w:b/>
          <w:sz w:val="48"/>
          <w:szCs w:val="48"/>
        </w:rPr>
        <w:lastRenderedPageBreak/>
        <w:t>CHALLENGE</w:t>
      </w:r>
    </w:p>
    <w:p w:rsidR="00FA0E89" w:rsidRPr="00E5260F" w:rsidRDefault="00FA0E89" w:rsidP="00FA0E89">
      <w:pPr>
        <w:jc w:val="center"/>
        <w:rPr>
          <w:rFonts w:ascii="Maiandra GD" w:hAnsi="Maiandra GD"/>
          <w:b/>
        </w:rPr>
      </w:pPr>
      <w:r>
        <w:rPr>
          <w:rFonts w:ascii="Maiandra GD" w:hAnsi="Maiandra GD"/>
          <w:b/>
        </w:rPr>
        <w:t>Office Supply Company often runs Back-to-School sales in August where certain school supplies are deeply discounted.  Kayla's mom went shopping on the tax-free holiday and knows she got a good deal, but would like to know just how good of a deal she got.  She bought a backpack for Kayla which was originally priced at $34.99, for $14.99.  Can you help her determine what percent off she received?</w:t>
      </w:r>
    </w:p>
    <w:p w:rsidR="00FA0C7F" w:rsidRDefault="00FA0C7F" w:rsidP="00E6231E">
      <w:pPr>
        <w:spacing w:after="200" w:line="276" w:lineRule="auto"/>
      </w:pPr>
    </w:p>
    <w:p w:rsidR="008C7A23" w:rsidRDefault="008C7A23" w:rsidP="00E6231E">
      <w:pPr>
        <w:spacing w:after="200" w:line="276" w:lineRule="auto"/>
      </w:pPr>
    </w:p>
    <w:p w:rsidR="008C7A23" w:rsidRDefault="008C7A23" w:rsidP="008C7A23">
      <w:pPr>
        <w:spacing w:after="200" w:line="276" w:lineRule="auto"/>
      </w:pPr>
    </w:p>
    <w:p w:rsidR="008C7A23" w:rsidRDefault="008C7A23" w:rsidP="008C7A23">
      <w:pPr>
        <w:rPr>
          <w:rFonts w:ascii="Juice ITC" w:hAnsi="Juice ITC"/>
          <w:b/>
          <w:sz w:val="32"/>
          <w:szCs w:val="32"/>
          <w:u w:val="single"/>
        </w:rPr>
      </w:pPr>
      <w:r>
        <w:br w:type="page"/>
      </w:r>
      <w:r w:rsidRPr="008979A7">
        <w:rPr>
          <w:rFonts w:ascii="Juice ITC" w:hAnsi="Juice ITC"/>
          <w:b/>
          <w:sz w:val="72"/>
          <w:szCs w:val="72"/>
        </w:rPr>
        <w:lastRenderedPageBreak/>
        <w:t xml:space="preserve">Design Challenge </w:t>
      </w:r>
      <w:r>
        <w:rPr>
          <w:rFonts w:ascii="Juice ITC" w:hAnsi="Juice ITC"/>
          <w:b/>
          <w:sz w:val="72"/>
          <w:szCs w:val="72"/>
        </w:rPr>
        <w:tab/>
      </w:r>
      <w:r>
        <w:rPr>
          <w:rFonts w:ascii="Juice ITC" w:hAnsi="Juice ITC"/>
          <w:b/>
          <w:sz w:val="72"/>
          <w:szCs w:val="72"/>
        </w:rPr>
        <w:tab/>
      </w:r>
      <w:r>
        <w:rPr>
          <w:rFonts w:ascii="Juice ITC" w:hAnsi="Juice ITC"/>
          <w:b/>
          <w:sz w:val="72"/>
          <w:szCs w:val="72"/>
        </w:rPr>
        <w:tab/>
      </w:r>
      <w:r>
        <w:rPr>
          <w:rFonts w:ascii="Juice ITC" w:hAnsi="Juice ITC"/>
          <w:b/>
          <w:sz w:val="72"/>
          <w:szCs w:val="72"/>
        </w:rPr>
        <w:tab/>
      </w:r>
      <w:r w:rsidRPr="00C162D2">
        <w:rPr>
          <w:rFonts w:ascii="Juice ITC" w:hAnsi="Juice ITC"/>
          <w:b/>
          <w:sz w:val="32"/>
          <w:szCs w:val="32"/>
        </w:rPr>
        <w:t>Name</w:t>
      </w:r>
      <w:r>
        <w:rPr>
          <w:rFonts w:ascii="Juice ITC" w:hAnsi="Juice ITC"/>
          <w:b/>
          <w:sz w:val="32"/>
          <w:szCs w:val="32"/>
        </w:rPr>
        <w:t xml:space="preserve">: </w:t>
      </w:r>
      <w:r w:rsidRPr="00C162D2">
        <w:rPr>
          <w:rFonts w:ascii="Juice ITC" w:hAnsi="Juice ITC"/>
          <w:b/>
          <w:sz w:val="32"/>
          <w:szCs w:val="32"/>
          <w:u w:val="single"/>
        </w:rPr>
        <w:tab/>
      </w:r>
      <w:r w:rsidRPr="00C162D2">
        <w:rPr>
          <w:rFonts w:ascii="Juice ITC" w:hAnsi="Juice ITC"/>
          <w:b/>
          <w:sz w:val="32"/>
          <w:szCs w:val="32"/>
          <w:u w:val="single"/>
        </w:rPr>
        <w:tab/>
      </w:r>
      <w:r>
        <w:rPr>
          <w:rFonts w:ascii="Juice ITC" w:hAnsi="Juice ITC"/>
          <w:b/>
          <w:sz w:val="32"/>
          <w:szCs w:val="32"/>
          <w:u w:val="single"/>
        </w:rPr>
        <w:tab/>
      </w:r>
      <w:r>
        <w:rPr>
          <w:rFonts w:ascii="Juice ITC" w:hAnsi="Juice ITC"/>
          <w:b/>
          <w:sz w:val="32"/>
          <w:szCs w:val="32"/>
          <w:u w:val="single"/>
        </w:rPr>
        <w:tab/>
      </w:r>
      <w:r>
        <w:rPr>
          <w:rFonts w:ascii="Juice ITC" w:hAnsi="Juice ITC"/>
          <w:b/>
          <w:sz w:val="32"/>
          <w:szCs w:val="32"/>
          <w:u w:val="single"/>
        </w:rPr>
        <w:tab/>
      </w:r>
    </w:p>
    <w:p w:rsidR="008C7A23" w:rsidRPr="008C7A23" w:rsidRDefault="008C7A23" w:rsidP="008C7A23">
      <w:r w:rsidRPr="00C162D2">
        <w:rPr>
          <w:rFonts w:ascii="Juice ITC" w:hAnsi="Juice ITC"/>
          <w:b/>
          <w:sz w:val="40"/>
          <w:szCs w:val="40"/>
        </w:rPr>
        <w:t>Consumer Math Project - 100 points</w:t>
      </w:r>
      <w:r>
        <w:rPr>
          <w:rFonts w:ascii="Juice ITC" w:hAnsi="Juice ITC"/>
          <w:b/>
          <w:sz w:val="32"/>
          <w:szCs w:val="32"/>
        </w:rPr>
        <w:t xml:space="preserve">   </w:t>
      </w:r>
      <w:r>
        <w:rPr>
          <w:rFonts w:ascii="Juice ITC" w:hAnsi="Juice ITC"/>
          <w:b/>
          <w:sz w:val="32"/>
          <w:szCs w:val="32"/>
        </w:rPr>
        <w:tab/>
      </w:r>
      <w:r>
        <w:rPr>
          <w:rFonts w:ascii="Juice ITC" w:hAnsi="Juice ITC"/>
          <w:b/>
          <w:sz w:val="32"/>
          <w:szCs w:val="32"/>
        </w:rPr>
        <w:tab/>
      </w:r>
      <w:r>
        <w:rPr>
          <w:rFonts w:ascii="Juice ITC" w:hAnsi="Juice ITC"/>
          <w:b/>
          <w:sz w:val="32"/>
          <w:szCs w:val="32"/>
        </w:rPr>
        <w:tab/>
      </w:r>
      <w:r w:rsidRPr="00C162D2">
        <w:rPr>
          <w:rFonts w:ascii="Juice ITC" w:hAnsi="Juice ITC"/>
          <w:b/>
          <w:sz w:val="32"/>
          <w:szCs w:val="32"/>
        </w:rPr>
        <w:t>Date</w:t>
      </w:r>
      <w:r>
        <w:rPr>
          <w:rFonts w:ascii="Juice ITC" w:hAnsi="Juice ITC"/>
          <w:b/>
          <w:sz w:val="32"/>
          <w:szCs w:val="32"/>
        </w:rPr>
        <w:t xml:space="preserve"> Due:</w:t>
      </w:r>
      <w:r w:rsidRPr="00C162D2">
        <w:rPr>
          <w:rFonts w:ascii="Juice ITC" w:hAnsi="Juice ITC"/>
          <w:b/>
          <w:sz w:val="32"/>
          <w:szCs w:val="32"/>
          <w:u w:val="single"/>
        </w:rPr>
        <w:tab/>
      </w:r>
      <w:r w:rsidRPr="00C162D2">
        <w:rPr>
          <w:rFonts w:ascii="Juice ITC" w:hAnsi="Juice ITC"/>
          <w:b/>
          <w:sz w:val="32"/>
          <w:szCs w:val="32"/>
          <w:u w:val="single"/>
        </w:rPr>
        <w:tab/>
      </w:r>
      <w:r w:rsidRPr="00C162D2">
        <w:rPr>
          <w:rFonts w:ascii="Juice ITC" w:hAnsi="Juice ITC"/>
          <w:b/>
          <w:sz w:val="32"/>
          <w:szCs w:val="32"/>
          <w:u w:val="single"/>
        </w:rPr>
        <w:tab/>
      </w:r>
      <w:r w:rsidRPr="00C162D2">
        <w:rPr>
          <w:rFonts w:ascii="Juice ITC" w:hAnsi="Juice ITC"/>
          <w:b/>
          <w:sz w:val="32"/>
          <w:szCs w:val="32"/>
          <w:u w:val="single"/>
        </w:rPr>
        <w:tab/>
      </w:r>
    </w:p>
    <w:p w:rsidR="008C7A23" w:rsidRPr="009634E1" w:rsidRDefault="008C7A23" w:rsidP="008C7A23">
      <w:pPr>
        <w:jc w:val="center"/>
        <w:rPr>
          <w:rFonts w:ascii="Juice ITC" w:hAnsi="Juice ITC"/>
          <w:sz w:val="48"/>
          <w:szCs w:val="48"/>
          <w:u w:val="single"/>
        </w:rPr>
      </w:pPr>
      <w:r w:rsidRPr="009634E1">
        <w:rPr>
          <w:rFonts w:ascii="Juice ITC" w:hAnsi="Juice ITC"/>
          <w:b/>
          <w:sz w:val="48"/>
          <w:szCs w:val="48"/>
          <w:u w:val="single"/>
        </w:rPr>
        <w:t>The task</w:t>
      </w:r>
      <w:r w:rsidRPr="009634E1">
        <w:rPr>
          <w:rFonts w:ascii="Juice ITC" w:hAnsi="Juice ITC"/>
          <w:sz w:val="48"/>
          <w:szCs w:val="48"/>
          <w:u w:val="single"/>
        </w:rPr>
        <w:t xml:space="preserve"> </w:t>
      </w:r>
    </w:p>
    <w:p w:rsidR="008C7A23" w:rsidRDefault="008C7A23" w:rsidP="008C7A23">
      <w:pPr>
        <w:ind w:left="360"/>
        <w:jc w:val="center"/>
        <w:rPr>
          <w:rFonts w:ascii="Georgia" w:hAnsi="Georgia"/>
        </w:rPr>
      </w:pPr>
      <w:r>
        <w:rPr>
          <w:rFonts w:ascii="Georgia" w:hAnsi="Georgia"/>
        </w:rPr>
        <w:t>Picture your dream bedroom.  What does it include?  Re-design your current bedroom (or other room of your choice) by choosing all new furniture and accessories.</w:t>
      </w:r>
    </w:p>
    <w:p w:rsidR="008C7A23" w:rsidRDefault="008C7A23" w:rsidP="008C7A23">
      <w:pPr>
        <w:jc w:val="center"/>
        <w:rPr>
          <w:rFonts w:ascii="Georgia" w:hAnsi="Georgia"/>
        </w:rPr>
      </w:pPr>
    </w:p>
    <w:p w:rsidR="008C7A23" w:rsidRPr="009634E1" w:rsidRDefault="008C7A23" w:rsidP="008C7A23">
      <w:pPr>
        <w:jc w:val="center"/>
        <w:rPr>
          <w:rFonts w:ascii="Juice ITC" w:hAnsi="Juice ITC"/>
          <w:sz w:val="48"/>
          <w:szCs w:val="48"/>
          <w:u w:val="single"/>
        </w:rPr>
      </w:pPr>
      <w:r w:rsidRPr="009634E1">
        <w:rPr>
          <w:rFonts w:ascii="Juice ITC" w:hAnsi="Juice ITC"/>
          <w:b/>
          <w:sz w:val="48"/>
          <w:szCs w:val="48"/>
          <w:u w:val="single"/>
        </w:rPr>
        <w:t>Details</w:t>
      </w:r>
    </w:p>
    <w:p w:rsidR="008C7A23" w:rsidRDefault="008C7A23" w:rsidP="008C7A23">
      <w:pPr>
        <w:numPr>
          <w:ilvl w:val="0"/>
          <w:numId w:val="6"/>
        </w:numPr>
        <w:rPr>
          <w:rFonts w:ascii="Georgia" w:hAnsi="Georgia"/>
        </w:rPr>
      </w:pPr>
      <w:r>
        <w:rPr>
          <w:rFonts w:ascii="Georgia" w:hAnsi="Georgia"/>
        </w:rPr>
        <w:t xml:space="preserve">You will have a </w:t>
      </w:r>
      <w:r>
        <w:rPr>
          <w:rFonts w:ascii="Georgia" w:hAnsi="Georgia"/>
          <w:u w:val="single"/>
        </w:rPr>
        <w:t>limit of $2,0</w:t>
      </w:r>
      <w:r w:rsidRPr="00B4299F">
        <w:rPr>
          <w:rFonts w:ascii="Georgia" w:hAnsi="Georgia"/>
          <w:u w:val="single"/>
        </w:rPr>
        <w:t>00</w:t>
      </w:r>
      <w:r>
        <w:rPr>
          <w:rFonts w:ascii="Georgia" w:hAnsi="Georgia"/>
        </w:rPr>
        <w:t xml:space="preserve"> to “spend” on your room.  </w:t>
      </w:r>
    </w:p>
    <w:p w:rsidR="008C7A23" w:rsidRDefault="008C7A23" w:rsidP="008C7A23">
      <w:pPr>
        <w:ind w:left="360"/>
        <w:rPr>
          <w:rFonts w:ascii="Georgia" w:hAnsi="Georgia"/>
        </w:rPr>
      </w:pPr>
    </w:p>
    <w:p w:rsidR="008C7A23" w:rsidRDefault="008C7A23" w:rsidP="008C7A23">
      <w:pPr>
        <w:numPr>
          <w:ilvl w:val="0"/>
          <w:numId w:val="6"/>
        </w:numPr>
        <w:rPr>
          <w:rFonts w:ascii="Georgia" w:hAnsi="Georgia"/>
        </w:rPr>
      </w:pPr>
      <w:r>
        <w:rPr>
          <w:rFonts w:ascii="Georgia" w:hAnsi="Georgia"/>
        </w:rPr>
        <w:t>You may “shop” at any furniture/accessory store (online or catalog).  The following sites have a wide variety of items and may be a good place to start:</w:t>
      </w:r>
    </w:p>
    <w:p w:rsidR="008C7A23" w:rsidRDefault="008C7A23" w:rsidP="008C7A23">
      <w:pPr>
        <w:ind w:left="360"/>
        <w:rPr>
          <w:rFonts w:ascii="Georgia" w:hAnsi="Georgia"/>
        </w:rPr>
      </w:pPr>
      <w:r>
        <w:rPr>
          <w:rFonts w:ascii="Georgia" w:hAnsi="Georgia"/>
        </w:rPr>
        <w:tab/>
      </w:r>
      <w:hyperlink r:id="rId24" w:history="1">
        <w:r w:rsidRPr="00130C12">
          <w:rPr>
            <w:rStyle w:val="Hyperlink"/>
            <w:rFonts w:ascii="Georgia" w:hAnsi="Georgia"/>
          </w:rPr>
          <w:t>www.ikea.com</w:t>
        </w:r>
      </w:hyperlink>
      <w:r>
        <w:rPr>
          <w:rFonts w:ascii="Georgia" w:hAnsi="Georgia"/>
        </w:rPr>
        <w:t xml:space="preserve">, </w:t>
      </w:r>
      <w:hyperlink r:id="rId25" w:history="1">
        <w:r w:rsidRPr="00130C12">
          <w:rPr>
            <w:rStyle w:val="Hyperlink"/>
            <w:rFonts w:ascii="Georgia" w:hAnsi="Georgia"/>
          </w:rPr>
          <w:t>www.target.com</w:t>
        </w:r>
      </w:hyperlink>
      <w:r>
        <w:rPr>
          <w:rFonts w:ascii="Georgia" w:hAnsi="Georgia"/>
        </w:rPr>
        <w:t xml:space="preserve"> .  Be sure all items “bought” are school-appropriate. </w:t>
      </w:r>
    </w:p>
    <w:p w:rsidR="008C7A23" w:rsidRDefault="008C7A23" w:rsidP="008C7A23">
      <w:pPr>
        <w:ind w:left="360"/>
        <w:rPr>
          <w:rFonts w:ascii="Georgia" w:hAnsi="Georgia"/>
        </w:rPr>
      </w:pPr>
      <w:r>
        <w:rPr>
          <w:rFonts w:ascii="Georgia" w:hAnsi="Georgia"/>
        </w:rPr>
        <w:t xml:space="preserve">  </w:t>
      </w:r>
    </w:p>
    <w:p w:rsidR="008C7A23" w:rsidRDefault="008C7A23" w:rsidP="008C7A23">
      <w:pPr>
        <w:numPr>
          <w:ilvl w:val="0"/>
          <w:numId w:val="6"/>
        </w:numPr>
        <w:rPr>
          <w:rFonts w:ascii="Georgia" w:hAnsi="Georgia"/>
        </w:rPr>
      </w:pPr>
      <w:r>
        <w:rPr>
          <w:rFonts w:ascii="Georgia" w:hAnsi="Georgia"/>
        </w:rPr>
        <w:t xml:space="preserve">You </w:t>
      </w:r>
      <w:r w:rsidRPr="00B4299F">
        <w:rPr>
          <w:rFonts w:ascii="Georgia" w:hAnsi="Georgia"/>
          <w:u w:val="single"/>
        </w:rPr>
        <w:t>must “buy” at least 15 items</w:t>
      </w:r>
      <w:r>
        <w:rPr>
          <w:rFonts w:ascii="Georgia" w:hAnsi="Georgia"/>
        </w:rPr>
        <w:t xml:space="preserve">.  When choosing your items, be sure to “purchase” basic furniture </w:t>
      </w:r>
      <w:r w:rsidRPr="00176D66">
        <w:rPr>
          <w:rFonts w:ascii="Georgia" w:hAnsi="Georgia"/>
          <w:i/>
        </w:rPr>
        <w:t>needs</w:t>
      </w:r>
      <w:r>
        <w:rPr>
          <w:rFonts w:ascii="Georgia" w:hAnsi="Georgia"/>
        </w:rPr>
        <w:t xml:space="preserve"> first such as a bed, dresser, etc. Then use any leftover money on other </w:t>
      </w:r>
      <w:r w:rsidRPr="00176D66">
        <w:rPr>
          <w:rFonts w:ascii="Georgia" w:hAnsi="Georgia"/>
          <w:i/>
        </w:rPr>
        <w:t>want</w:t>
      </w:r>
      <w:r>
        <w:rPr>
          <w:rFonts w:ascii="Georgia" w:hAnsi="Georgia"/>
          <w:i/>
        </w:rPr>
        <w:t xml:space="preserve">s </w:t>
      </w:r>
      <w:r>
        <w:rPr>
          <w:rFonts w:ascii="Georgia" w:hAnsi="Georgia"/>
        </w:rPr>
        <w:t>such as a desk, computer, picture frames, etc.</w:t>
      </w:r>
    </w:p>
    <w:p w:rsidR="008C7A23" w:rsidRDefault="008C7A23" w:rsidP="008C7A23">
      <w:pPr>
        <w:ind w:left="360"/>
        <w:rPr>
          <w:rFonts w:ascii="Georgia" w:hAnsi="Georgia"/>
        </w:rPr>
      </w:pPr>
    </w:p>
    <w:p w:rsidR="008C7A23" w:rsidRDefault="008C7A23" w:rsidP="008C7A23">
      <w:pPr>
        <w:numPr>
          <w:ilvl w:val="0"/>
          <w:numId w:val="6"/>
        </w:numPr>
        <w:rPr>
          <w:rFonts w:ascii="Georgia" w:hAnsi="Georgia"/>
        </w:rPr>
      </w:pPr>
      <w:r>
        <w:rPr>
          <w:rFonts w:ascii="Georgia" w:hAnsi="Georgia"/>
        </w:rPr>
        <w:t xml:space="preserve">Record your items in the table on the back side of this sheet.  (You may want to use a separate sheet of paper for a rough copy. The final copy you are turning in should be nice and neat.)  </w:t>
      </w:r>
    </w:p>
    <w:p w:rsidR="008C7A23" w:rsidRDefault="008C7A23" w:rsidP="008C7A23">
      <w:pPr>
        <w:ind w:left="360"/>
        <w:rPr>
          <w:rFonts w:ascii="Georgia" w:hAnsi="Georgia"/>
        </w:rPr>
      </w:pPr>
    </w:p>
    <w:p w:rsidR="008C7A23" w:rsidRDefault="008C7A23" w:rsidP="008C7A23">
      <w:pPr>
        <w:numPr>
          <w:ilvl w:val="0"/>
          <w:numId w:val="6"/>
        </w:numPr>
        <w:rPr>
          <w:rFonts w:ascii="Georgia" w:hAnsi="Georgia"/>
        </w:rPr>
      </w:pPr>
      <w:r>
        <w:rPr>
          <w:rFonts w:ascii="Georgia" w:hAnsi="Georgia"/>
        </w:rPr>
        <w:t>After choosing your items, you will calculate a 30% discount for the first 5 items, a 20% discount for the next 5 items, and a 15% discount for the last 5 items. (If you choose more than 15 items, you can assume these additional items will not have a discount.)</w:t>
      </w:r>
    </w:p>
    <w:p w:rsidR="008C7A23" w:rsidRDefault="008C7A23" w:rsidP="008C7A23">
      <w:pPr>
        <w:ind w:left="360"/>
        <w:rPr>
          <w:rFonts w:ascii="Georgia" w:hAnsi="Georgia"/>
        </w:rPr>
      </w:pPr>
    </w:p>
    <w:p w:rsidR="008C7A23" w:rsidRDefault="008C7A23" w:rsidP="008C7A23">
      <w:pPr>
        <w:numPr>
          <w:ilvl w:val="0"/>
          <w:numId w:val="6"/>
        </w:numPr>
        <w:rPr>
          <w:rFonts w:ascii="Georgia" w:hAnsi="Georgia"/>
        </w:rPr>
      </w:pPr>
      <w:r>
        <w:rPr>
          <w:rFonts w:ascii="Georgia" w:hAnsi="Georgia"/>
        </w:rPr>
        <w:t>Calculate your subtotal, 5% tax, and your total. Remember</w:t>
      </w:r>
      <w:r w:rsidRPr="00B4299F">
        <w:rPr>
          <w:rFonts w:ascii="Georgia" w:hAnsi="Georgia"/>
          <w:u w:val="single"/>
        </w:rPr>
        <w:t xml:space="preserve">, your </w:t>
      </w:r>
      <w:r w:rsidRPr="00B4299F">
        <w:rPr>
          <w:rFonts w:ascii="Georgia" w:hAnsi="Georgia"/>
          <w:i/>
          <w:u w:val="single"/>
        </w:rPr>
        <w:t>total</w:t>
      </w:r>
      <w:r>
        <w:rPr>
          <w:rFonts w:ascii="Georgia" w:hAnsi="Georgia"/>
          <w:u w:val="single"/>
        </w:rPr>
        <w:t xml:space="preserve"> may not be more than $2,0</w:t>
      </w:r>
      <w:r w:rsidRPr="00B4299F">
        <w:rPr>
          <w:rFonts w:ascii="Georgia" w:hAnsi="Georgia"/>
          <w:u w:val="single"/>
        </w:rPr>
        <w:t>00</w:t>
      </w:r>
      <w:r>
        <w:rPr>
          <w:rFonts w:ascii="Georgia" w:hAnsi="Georgia"/>
        </w:rPr>
        <w:t xml:space="preserve">.      </w:t>
      </w:r>
    </w:p>
    <w:p w:rsidR="008C7A23" w:rsidRDefault="008C7A23" w:rsidP="008C7A23">
      <w:pPr>
        <w:rPr>
          <w:rFonts w:ascii="Georgia" w:hAnsi="Georgia"/>
        </w:rPr>
      </w:pPr>
    </w:p>
    <w:p w:rsidR="008C7A23" w:rsidRDefault="008C7A23" w:rsidP="008C7A23">
      <w:pPr>
        <w:numPr>
          <w:ilvl w:val="0"/>
          <w:numId w:val="6"/>
        </w:numPr>
        <w:rPr>
          <w:rFonts w:ascii="Georgia" w:hAnsi="Georgia"/>
        </w:rPr>
      </w:pPr>
      <w:r>
        <w:rPr>
          <w:rFonts w:ascii="Georgia" w:hAnsi="Georgia"/>
        </w:rPr>
        <w:t xml:space="preserve">Finally,  complete either a sketch of your new room including all items purchased(on blank computer paper) </w:t>
      </w:r>
      <w:r w:rsidRPr="005207CB">
        <w:rPr>
          <w:rFonts w:ascii="Georgia" w:hAnsi="Georgia"/>
          <w:b/>
          <w:i/>
        </w:rPr>
        <w:t xml:space="preserve">or </w:t>
      </w:r>
      <w:r>
        <w:rPr>
          <w:rFonts w:ascii="Georgia" w:hAnsi="Georgia"/>
        </w:rPr>
        <w:t xml:space="preserve">a floor plan(bird’s eye view) of your new room including all items purchased.  This option would be sketched on graph paper as if you were looking down on it from above.  </w:t>
      </w:r>
    </w:p>
    <w:p w:rsidR="008C7A23" w:rsidRDefault="008C7A23" w:rsidP="008C7A23">
      <w:pPr>
        <w:rPr>
          <w:rFonts w:ascii="Georgia" w:hAnsi="Georgia"/>
        </w:rPr>
      </w:pPr>
      <w:r>
        <w:rPr>
          <w:noProof/>
        </w:rPr>
        <w:drawing>
          <wp:anchor distT="0" distB="0" distL="114300" distR="114300" simplePos="0" relativeHeight="251662336" behindDoc="1" locked="0" layoutInCell="1" allowOverlap="1">
            <wp:simplePos x="0" y="0"/>
            <wp:positionH relativeFrom="column">
              <wp:posOffset>2209800</wp:posOffset>
            </wp:positionH>
            <wp:positionV relativeFrom="paragraph">
              <wp:posOffset>139700</wp:posOffset>
            </wp:positionV>
            <wp:extent cx="1913255" cy="1466850"/>
            <wp:effectExtent l="19050" t="0" r="0" b="0"/>
            <wp:wrapTight wrapText="bothSides">
              <wp:wrapPolygon edited="0">
                <wp:start x="3656" y="0"/>
                <wp:lineTo x="1936" y="1683"/>
                <wp:lineTo x="2366" y="8977"/>
                <wp:lineTo x="860" y="10379"/>
                <wp:lineTo x="-215" y="12343"/>
                <wp:lineTo x="-215" y="15990"/>
                <wp:lineTo x="3011" y="17953"/>
                <wp:lineTo x="7527" y="18514"/>
                <wp:lineTo x="11399" y="21319"/>
                <wp:lineTo x="12259" y="21319"/>
                <wp:lineTo x="15485" y="21319"/>
                <wp:lineTo x="16990" y="21319"/>
                <wp:lineTo x="21077" y="18795"/>
                <wp:lineTo x="21292" y="17953"/>
                <wp:lineTo x="21507" y="14868"/>
                <wp:lineTo x="21507" y="13465"/>
                <wp:lineTo x="18496" y="8977"/>
                <wp:lineTo x="18926" y="1122"/>
                <wp:lineTo x="15270" y="0"/>
                <wp:lineTo x="5162" y="0"/>
                <wp:lineTo x="3656" y="0"/>
              </wp:wrapPolygon>
            </wp:wrapTight>
            <wp:docPr id="1" name="Picture 10" descr="MCj021786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2178620000%5b1%5d"/>
                    <pic:cNvPicPr>
                      <a:picLocks noChangeAspect="1" noChangeArrowheads="1"/>
                    </pic:cNvPicPr>
                  </pic:nvPicPr>
                  <pic:blipFill>
                    <a:blip r:embed="rId26" cstate="print"/>
                    <a:srcRect/>
                    <a:stretch>
                      <a:fillRect/>
                    </a:stretch>
                  </pic:blipFill>
                  <pic:spPr bwMode="auto">
                    <a:xfrm>
                      <a:off x="0" y="0"/>
                      <a:ext cx="1913255" cy="1466850"/>
                    </a:xfrm>
                    <a:prstGeom prst="rect">
                      <a:avLst/>
                    </a:prstGeom>
                    <a:noFill/>
                    <a:ln w="9525">
                      <a:noFill/>
                      <a:miter lim="800000"/>
                      <a:headEnd/>
                      <a:tailEnd/>
                    </a:ln>
                  </pic:spPr>
                </pic:pic>
              </a:graphicData>
            </a:graphic>
          </wp:anchor>
        </w:drawing>
      </w:r>
    </w:p>
    <w:p w:rsidR="008C7A23" w:rsidRDefault="008C7A23" w:rsidP="008C7A23">
      <w:pPr>
        <w:rPr>
          <w:rFonts w:ascii="Georgia" w:hAnsi="Georgia"/>
        </w:rPr>
      </w:pPr>
    </w:p>
    <w:p w:rsidR="008C7A23" w:rsidRDefault="008C7A23" w:rsidP="008C7A23">
      <w:pPr>
        <w:rPr>
          <w:rFonts w:ascii="Georgia" w:hAnsi="Georgia"/>
        </w:rPr>
      </w:pPr>
    </w:p>
    <w:p w:rsidR="008C7A23" w:rsidRDefault="008C7A23" w:rsidP="008C7A23">
      <w:pPr>
        <w:rPr>
          <w:rFonts w:ascii="Georgia" w:hAnsi="Georgia"/>
        </w:rPr>
      </w:pPr>
    </w:p>
    <w:p w:rsidR="008C7A23" w:rsidRDefault="00E54A97" w:rsidP="008C7A23">
      <w:pPr>
        <w:rPr>
          <w:rFonts w:ascii="Georgia" w:hAnsi="Georgia"/>
        </w:rPr>
      </w:pPr>
      <w:r>
        <w:rPr>
          <w:rFonts w:ascii="Georgia" w:hAnsi="Georgia"/>
          <w:noProof/>
        </w:rPr>
        <mc:AlternateContent>
          <mc:Choice Requires="wps">
            <w:drawing>
              <wp:anchor distT="0" distB="0" distL="114300" distR="114300" simplePos="0" relativeHeight="251660288" behindDoc="0" locked="0" layoutInCell="1" allowOverlap="1">
                <wp:simplePos x="0" y="0"/>
                <wp:positionH relativeFrom="column">
                  <wp:posOffset>5633085</wp:posOffset>
                </wp:positionH>
                <wp:positionV relativeFrom="paragraph">
                  <wp:posOffset>153670</wp:posOffset>
                </wp:positionV>
                <wp:extent cx="398145" cy="685800"/>
                <wp:effectExtent l="45085" t="52070" r="52070" b="4953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685800"/>
                        </a:xfrm>
                        <a:prstGeom prst="curvedRightArrow">
                          <a:avLst>
                            <a:gd name="adj1" fmla="val 34450"/>
                            <a:gd name="adj2" fmla="val 689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8" o:spid="_x0000_s1026" type="#_x0000_t102" style="position:absolute;margin-left:443.55pt;margin-top:12.1pt;width:31.3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"/>
            </w:pict>
          </mc:Fallback>
        </mc:AlternateContent>
      </w:r>
    </w:p>
    <w:p w:rsidR="008C7A23" w:rsidRDefault="008C7A23" w:rsidP="008C7A23">
      <w:pPr>
        <w:rPr>
          <w:rFonts w:ascii="Georgia" w:hAnsi="Georgia"/>
        </w:rPr>
      </w:pPr>
    </w:p>
    <w:tbl>
      <w:tblPr>
        <w:tblpPr w:leftFromText="180" w:rightFromText="180" w:vertAnchor="text" w:horzAnchor="margin" w:tblpY="-494"/>
        <w:tblW w:w="9272" w:type="dxa"/>
        <w:tblLook w:val="0000" w:firstRow="0" w:lastRow="0" w:firstColumn="0" w:lastColumn="0" w:noHBand="0" w:noVBand="0"/>
      </w:tblPr>
      <w:tblGrid>
        <w:gridCol w:w="2920"/>
        <w:gridCol w:w="1740"/>
        <w:gridCol w:w="1616"/>
        <w:gridCol w:w="1536"/>
        <w:gridCol w:w="1460"/>
      </w:tblGrid>
      <w:tr w:rsidR="008C7A23" w:rsidTr="008C7A23">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b/>
                <w:bCs/>
              </w:rPr>
            </w:pPr>
            <w:r>
              <w:rPr>
                <w:rFonts w:ascii="Arial" w:hAnsi="Arial" w:cs="Arial"/>
                <w:b/>
                <w:bCs/>
              </w:rPr>
              <w:t>Item</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8C7A23" w:rsidRDefault="008C7A23" w:rsidP="008C7A23">
            <w:pPr>
              <w:jc w:val="center"/>
              <w:rPr>
                <w:rFonts w:ascii="Arial" w:hAnsi="Arial" w:cs="Arial"/>
                <w:b/>
                <w:bCs/>
              </w:rPr>
            </w:pPr>
            <w:r>
              <w:rPr>
                <w:rFonts w:ascii="Arial" w:hAnsi="Arial" w:cs="Arial"/>
                <w:b/>
                <w:bCs/>
              </w:rPr>
              <w:t>Original Price</w:t>
            </w:r>
          </w:p>
        </w:tc>
        <w:tc>
          <w:tcPr>
            <w:tcW w:w="1616" w:type="dxa"/>
            <w:tcBorders>
              <w:top w:val="single" w:sz="4" w:space="0" w:color="auto"/>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b/>
                <w:bCs/>
              </w:rPr>
            </w:pPr>
            <w:r>
              <w:rPr>
                <w:rFonts w:ascii="Arial" w:hAnsi="Arial" w:cs="Arial"/>
                <w:b/>
                <w:bCs/>
              </w:rPr>
              <w:t>Discount(%)</w:t>
            </w:r>
          </w:p>
        </w:tc>
        <w:tc>
          <w:tcPr>
            <w:tcW w:w="1536" w:type="dxa"/>
            <w:tcBorders>
              <w:top w:val="single" w:sz="4" w:space="0" w:color="auto"/>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b/>
                <w:bCs/>
              </w:rPr>
            </w:pPr>
            <w:r>
              <w:rPr>
                <w:rFonts w:ascii="Arial" w:hAnsi="Arial" w:cs="Arial"/>
                <w:b/>
                <w:bCs/>
              </w:rPr>
              <w:t>Discount($)</w:t>
            </w: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b/>
                <w:bCs/>
              </w:rPr>
            </w:pPr>
            <w:r>
              <w:rPr>
                <w:rFonts w:ascii="Arial" w:hAnsi="Arial" w:cs="Arial"/>
                <w:b/>
                <w:bCs/>
              </w:rPr>
              <w:t>Final Price</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30%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30%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30%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30%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30%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20%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20%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20%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20%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20%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15%</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15%</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15%</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15%</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15%</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4" w:space="0" w:color="auto"/>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0%</w:t>
            </w:r>
          </w:p>
        </w:tc>
        <w:tc>
          <w:tcPr>
            <w:tcW w:w="1536"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nil"/>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740" w:type="dxa"/>
            <w:tcBorders>
              <w:top w:val="nil"/>
              <w:left w:val="nil"/>
              <w:bottom w:val="nil"/>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nil"/>
              <w:right w:val="single" w:sz="4" w:space="0" w:color="auto"/>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0%</w:t>
            </w:r>
          </w:p>
        </w:tc>
        <w:tc>
          <w:tcPr>
            <w:tcW w:w="1536" w:type="dxa"/>
            <w:tcBorders>
              <w:top w:val="nil"/>
              <w:left w:val="nil"/>
              <w:bottom w:val="nil"/>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nil"/>
              <w:right w:val="single"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single" w:sz="8" w:space="0" w:color="auto"/>
              <w:left w:val="single" w:sz="4" w:space="0" w:color="auto"/>
              <w:bottom w:val="single" w:sz="8" w:space="0" w:color="auto"/>
              <w:right w:val="nil"/>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Subtotal</w:t>
            </w:r>
          </w:p>
        </w:tc>
        <w:tc>
          <w:tcPr>
            <w:tcW w:w="1740" w:type="dxa"/>
            <w:tcBorders>
              <w:top w:val="single" w:sz="8" w:space="0" w:color="auto"/>
              <w:left w:val="nil"/>
              <w:bottom w:val="single" w:sz="8" w:space="0" w:color="auto"/>
              <w:right w:val="nil"/>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single" w:sz="8" w:space="0" w:color="auto"/>
              <w:left w:val="nil"/>
              <w:bottom w:val="single" w:sz="8" w:space="0" w:color="auto"/>
              <w:right w:val="nil"/>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 </w:t>
            </w:r>
          </w:p>
        </w:tc>
        <w:tc>
          <w:tcPr>
            <w:tcW w:w="1536" w:type="dxa"/>
            <w:tcBorders>
              <w:top w:val="single" w:sz="8" w:space="0" w:color="auto"/>
              <w:left w:val="nil"/>
              <w:bottom w:val="single" w:sz="8" w:space="0" w:color="auto"/>
              <w:right w:val="dashed"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single" w:sz="12" w:space="0" w:color="auto"/>
              <w:left w:val="nil"/>
              <w:bottom w:val="single" w:sz="12" w:space="0" w:color="auto"/>
              <w:right w:val="single" w:sz="12"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8" w:space="0" w:color="auto"/>
              <w:right w:val="nil"/>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Tax(5%)</w:t>
            </w:r>
          </w:p>
        </w:tc>
        <w:tc>
          <w:tcPr>
            <w:tcW w:w="1740" w:type="dxa"/>
            <w:tcBorders>
              <w:top w:val="nil"/>
              <w:left w:val="nil"/>
              <w:bottom w:val="single" w:sz="8" w:space="0" w:color="auto"/>
              <w:right w:val="nil"/>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8" w:space="0" w:color="auto"/>
              <w:right w:val="nil"/>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 </w:t>
            </w:r>
          </w:p>
        </w:tc>
        <w:tc>
          <w:tcPr>
            <w:tcW w:w="1536" w:type="dxa"/>
            <w:tcBorders>
              <w:top w:val="nil"/>
              <w:left w:val="nil"/>
              <w:bottom w:val="single" w:sz="8" w:space="0" w:color="auto"/>
              <w:right w:val="dashed"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12" w:space="0" w:color="auto"/>
              <w:right w:val="single" w:sz="12"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r w:rsidR="008C7A23" w:rsidTr="008C7A23">
        <w:trPr>
          <w:trHeight w:val="300"/>
        </w:trPr>
        <w:tc>
          <w:tcPr>
            <w:tcW w:w="2920" w:type="dxa"/>
            <w:tcBorders>
              <w:top w:val="nil"/>
              <w:left w:val="single" w:sz="4" w:space="0" w:color="auto"/>
              <w:bottom w:val="single" w:sz="8" w:space="0" w:color="auto"/>
              <w:right w:val="nil"/>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TOTAL(not to exceed $2000)</w:t>
            </w:r>
          </w:p>
        </w:tc>
        <w:tc>
          <w:tcPr>
            <w:tcW w:w="1740" w:type="dxa"/>
            <w:tcBorders>
              <w:top w:val="nil"/>
              <w:left w:val="nil"/>
              <w:bottom w:val="single" w:sz="8" w:space="0" w:color="auto"/>
              <w:right w:val="nil"/>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616" w:type="dxa"/>
            <w:tcBorders>
              <w:top w:val="nil"/>
              <w:left w:val="nil"/>
              <w:bottom w:val="single" w:sz="8" w:space="0" w:color="auto"/>
              <w:right w:val="nil"/>
            </w:tcBorders>
            <w:shd w:val="clear" w:color="auto" w:fill="auto"/>
            <w:noWrap/>
            <w:vAlign w:val="center"/>
          </w:tcPr>
          <w:p w:rsidR="008C7A23" w:rsidRDefault="008C7A23" w:rsidP="008C7A23">
            <w:pPr>
              <w:jc w:val="center"/>
              <w:rPr>
                <w:rFonts w:ascii="Arial" w:hAnsi="Arial" w:cs="Arial"/>
                <w:sz w:val="20"/>
                <w:szCs w:val="20"/>
              </w:rPr>
            </w:pPr>
            <w:r>
              <w:rPr>
                <w:rFonts w:ascii="Arial" w:hAnsi="Arial" w:cs="Arial"/>
                <w:sz w:val="20"/>
                <w:szCs w:val="20"/>
              </w:rPr>
              <w:t> </w:t>
            </w:r>
          </w:p>
        </w:tc>
        <w:tc>
          <w:tcPr>
            <w:tcW w:w="1536" w:type="dxa"/>
            <w:tcBorders>
              <w:top w:val="nil"/>
              <w:left w:val="nil"/>
              <w:bottom w:val="single" w:sz="8" w:space="0" w:color="auto"/>
              <w:right w:val="dashed" w:sz="4"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c>
          <w:tcPr>
            <w:tcW w:w="1460" w:type="dxa"/>
            <w:tcBorders>
              <w:top w:val="nil"/>
              <w:left w:val="nil"/>
              <w:bottom w:val="single" w:sz="12" w:space="0" w:color="auto"/>
              <w:right w:val="single" w:sz="12" w:space="0" w:color="auto"/>
            </w:tcBorders>
            <w:shd w:val="clear" w:color="auto" w:fill="auto"/>
            <w:noWrap/>
            <w:vAlign w:val="bottom"/>
          </w:tcPr>
          <w:p w:rsidR="008C7A23" w:rsidRDefault="008C7A23" w:rsidP="008C7A23">
            <w:pPr>
              <w:rPr>
                <w:rFonts w:ascii="Arial" w:hAnsi="Arial" w:cs="Arial"/>
                <w:sz w:val="20"/>
                <w:szCs w:val="20"/>
              </w:rPr>
            </w:pPr>
            <w:r>
              <w:rPr>
                <w:rFonts w:ascii="Arial" w:hAnsi="Arial" w:cs="Arial"/>
                <w:sz w:val="20"/>
                <w:szCs w:val="20"/>
              </w:rPr>
              <w:t> </w:t>
            </w:r>
          </w:p>
        </w:tc>
      </w:tr>
    </w:tbl>
    <w:p w:rsidR="008C7A23" w:rsidRDefault="008C7A23" w:rsidP="008C7A23">
      <w:pPr>
        <w:jc w:val="center"/>
        <w:rPr>
          <w:rFonts w:ascii="Georgia" w:hAnsi="Georgia"/>
        </w:rPr>
      </w:pPr>
    </w:p>
    <w:p w:rsidR="008C7A23" w:rsidRPr="008C7A23" w:rsidRDefault="008C7A23" w:rsidP="008C7A23">
      <w:pPr>
        <w:jc w:val="center"/>
        <w:rPr>
          <w:rFonts w:ascii="Georgia" w:hAnsi="Georgia"/>
        </w:rPr>
      </w:pPr>
      <w:r>
        <w:rPr>
          <w:rFonts w:ascii="Georgia" w:hAnsi="Georgia"/>
        </w:rPr>
        <w:t xml:space="preserve">*Please list the stores (catalogs or websites) you shopped at: </w:t>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p>
    <w:p w:rsidR="008C7A23" w:rsidRDefault="008C7A23" w:rsidP="008C7A23">
      <w:pPr>
        <w:rPr>
          <w:rFonts w:ascii="Georgia" w:hAnsi="Georgia"/>
          <w:u w:val="single"/>
        </w:rPr>
      </w:pP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r>
        <w:rPr>
          <w:rFonts w:ascii="Georgia" w:hAnsi="Georgia"/>
          <w:u w:val="single"/>
        </w:rPr>
        <w:tab/>
      </w:r>
    </w:p>
    <w:p w:rsidR="008C7A23" w:rsidRDefault="00E54A97" w:rsidP="008C7A23">
      <w:pPr>
        <w:rPr>
          <w:rFonts w:ascii="Georgia" w:hAnsi="Georgia"/>
        </w:rPr>
      </w:pPr>
      <w:r>
        <w:rPr>
          <w:noProof/>
        </w:rPr>
        <mc:AlternateContent>
          <mc:Choice Requires="wps">
            <w:drawing>
              <wp:anchor distT="0" distB="0" distL="114300" distR="114300" simplePos="0" relativeHeight="251661312" behindDoc="0" locked="0" layoutInCell="1" allowOverlap="1">
                <wp:simplePos x="0" y="0"/>
                <wp:positionH relativeFrom="column">
                  <wp:posOffset>2316480</wp:posOffset>
                </wp:positionH>
                <wp:positionV relativeFrom="paragraph">
                  <wp:posOffset>50165</wp:posOffset>
                </wp:positionV>
                <wp:extent cx="1308100" cy="311150"/>
                <wp:effectExtent l="5080" t="0" r="7620" b="6985"/>
                <wp:wrapSquare wrapText="bothSides"/>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11150"/>
                        </a:xfrm>
                        <a:prstGeom prst="rect">
                          <a:avLst/>
                        </a:prstGeom>
                        <a:solidFill>
                          <a:srgbClr val="FFFFFF"/>
                        </a:solidFill>
                        <a:ln w="9525">
                          <a:solidFill>
                            <a:srgbClr val="000000"/>
                          </a:solidFill>
                          <a:miter lim="800000"/>
                          <a:headEnd/>
                          <a:tailEnd/>
                        </a:ln>
                      </wps:spPr>
                      <wps:txbx>
                        <w:txbxContent>
                          <w:p w:rsidR="008C7A23" w:rsidRPr="00086F46" w:rsidRDefault="008C7A23" w:rsidP="008C7A23">
                            <w:pPr>
                              <w:jc w:val="center"/>
                              <w:rPr>
                                <w:rFonts w:ascii="Georgia" w:hAnsi="Georgia"/>
                                <w:b/>
                                <w:sz w:val="22"/>
                                <w:szCs w:val="22"/>
                              </w:rPr>
                            </w:pPr>
                            <w:r w:rsidRPr="00086F46">
                              <w:rPr>
                                <w:rFonts w:ascii="Georgia" w:hAnsi="Georgia"/>
                                <w:b/>
                                <w:sz w:val="22"/>
                                <w:szCs w:val="22"/>
                              </w:rPr>
                              <w:t>Grading Rubric</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82.4pt;margin-top:3.95pt;width:103pt;height:2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">
                <v:textbox>
                  <w:txbxContent>
                    <w:p w:rsidR="008C7A23" w:rsidRPr="00086F46" w:rsidRDefault="008C7A23" w:rsidP="008C7A23">
                      <w:pPr>
                        <w:jc w:val="center"/>
                        <w:rPr>
                          <w:rFonts w:ascii="Georgia" w:hAnsi="Georgia"/>
                          <w:b/>
                          <w:sz w:val="22"/>
                          <w:szCs w:val="22"/>
                        </w:rPr>
                      </w:pPr>
                      <w:r w:rsidRPr="00086F46">
                        <w:rPr>
                          <w:rFonts w:ascii="Georgia" w:hAnsi="Georgia"/>
                          <w:b/>
                          <w:sz w:val="22"/>
                          <w:szCs w:val="22"/>
                        </w:rPr>
                        <w:t>Grading Rubric</w:t>
                      </w:r>
                    </w:p>
                  </w:txbxContent>
                </v:textbox>
                <w10:wrap type="square"/>
              </v:shape>
            </w:pict>
          </mc:Fallback>
        </mc:AlternateContent>
      </w:r>
    </w:p>
    <w:p w:rsidR="008C7A23" w:rsidRDefault="008C7A23" w:rsidP="008C7A23">
      <w:pPr>
        <w:jc w:val="center"/>
        <w:rPr>
          <w:rFonts w:ascii="Georgia" w:hAnsi="Georgia"/>
          <w:sz w:val="28"/>
          <w:szCs w:val="28"/>
        </w:rPr>
      </w:pPr>
    </w:p>
    <w:p w:rsidR="008C7A23" w:rsidRPr="009E1CF3" w:rsidRDefault="008C7A23" w:rsidP="008C7A23">
      <w:pPr>
        <w:rPr>
          <w:rFonts w:ascii="Georgia" w:hAnsi="Georgia"/>
          <w:sz w:val="28"/>
          <w:szCs w:val="28"/>
          <w:u w:val="single"/>
        </w:rPr>
      </w:pPr>
      <w:r>
        <w:rPr>
          <w:rFonts w:ascii="Georgia" w:hAnsi="Georgia"/>
          <w:sz w:val="28"/>
          <w:szCs w:val="28"/>
        </w:rPr>
        <w:t>Item list(completed and inclu</w:t>
      </w:r>
      <w:r w:rsidR="00EE012C">
        <w:rPr>
          <w:rFonts w:ascii="Georgia" w:hAnsi="Georgia"/>
          <w:sz w:val="28"/>
          <w:szCs w:val="28"/>
        </w:rPr>
        <w:t>des all basic bedroom needs)……</w:t>
      </w:r>
      <w:r>
        <w:rPr>
          <w:rFonts w:ascii="Georgia" w:hAnsi="Georgia"/>
          <w:sz w:val="28"/>
          <w:szCs w:val="28"/>
        </w:rPr>
        <w:t>10 points</w:t>
      </w:r>
      <w:r>
        <w:rPr>
          <w:rFonts w:ascii="Georgia" w:hAnsi="Georgia"/>
          <w:sz w:val="28"/>
          <w:szCs w:val="28"/>
          <w:u w:val="single"/>
        </w:rPr>
        <w:tab/>
      </w:r>
    </w:p>
    <w:p w:rsidR="008C7A23" w:rsidRPr="0024598B" w:rsidRDefault="008C7A23" w:rsidP="008C7A23">
      <w:pPr>
        <w:rPr>
          <w:rFonts w:ascii="Georgia" w:hAnsi="Georgia"/>
          <w:sz w:val="28"/>
          <w:szCs w:val="28"/>
        </w:rPr>
      </w:pPr>
      <w:r>
        <w:rPr>
          <w:rFonts w:ascii="Georgia" w:hAnsi="Georgia"/>
          <w:sz w:val="28"/>
          <w:szCs w:val="28"/>
        </w:rPr>
        <w:t>Original price list(accurate)….........................</w:t>
      </w:r>
      <w:r w:rsidR="00EE012C">
        <w:rPr>
          <w:rFonts w:ascii="Georgia" w:hAnsi="Georgia"/>
          <w:sz w:val="28"/>
          <w:szCs w:val="28"/>
        </w:rPr>
        <w:t>.............................</w:t>
      </w:r>
      <w:r>
        <w:rPr>
          <w:rFonts w:ascii="Georgia" w:hAnsi="Georgia"/>
          <w:sz w:val="28"/>
          <w:szCs w:val="28"/>
        </w:rPr>
        <w:t>10 points</w:t>
      </w:r>
      <w:r>
        <w:rPr>
          <w:rFonts w:ascii="Georgia" w:hAnsi="Georgia"/>
          <w:sz w:val="28"/>
          <w:szCs w:val="28"/>
          <w:u w:val="single"/>
        </w:rPr>
        <w:tab/>
        <w:t xml:space="preserve">          </w:t>
      </w:r>
      <w:r>
        <w:rPr>
          <w:rFonts w:ascii="Georgia" w:hAnsi="Georgia"/>
          <w:sz w:val="28"/>
          <w:szCs w:val="28"/>
        </w:rPr>
        <w:t>Discounts(calculat</w:t>
      </w:r>
      <w:r w:rsidR="00EE012C">
        <w:rPr>
          <w:rFonts w:ascii="Georgia" w:hAnsi="Georgia"/>
          <w:sz w:val="28"/>
          <w:szCs w:val="28"/>
        </w:rPr>
        <w:t>ed accurately)………………………………………….</w:t>
      </w:r>
      <w:r>
        <w:rPr>
          <w:rFonts w:ascii="Georgia" w:hAnsi="Georgia"/>
          <w:sz w:val="28"/>
          <w:szCs w:val="28"/>
        </w:rPr>
        <w:t>15 points</w:t>
      </w:r>
      <w:r w:rsidR="00B0267E">
        <w:rPr>
          <w:rFonts w:ascii="Georgia" w:hAnsi="Georgia"/>
          <w:sz w:val="28"/>
          <w:szCs w:val="28"/>
          <w:u w:val="single"/>
        </w:rPr>
        <w:tab/>
      </w:r>
      <w:r>
        <w:rPr>
          <w:rFonts w:ascii="Georgia" w:hAnsi="Georgia"/>
          <w:sz w:val="28"/>
          <w:szCs w:val="28"/>
          <w:u w:val="single"/>
        </w:rPr>
        <w:t xml:space="preserve">          </w:t>
      </w:r>
    </w:p>
    <w:p w:rsidR="008C7A23" w:rsidRPr="0024598B" w:rsidRDefault="008C7A23" w:rsidP="008C7A23">
      <w:pPr>
        <w:rPr>
          <w:rFonts w:ascii="Georgia" w:hAnsi="Georgia"/>
          <w:sz w:val="28"/>
          <w:szCs w:val="28"/>
          <w:u w:val="single"/>
        </w:rPr>
      </w:pPr>
      <w:r>
        <w:rPr>
          <w:rFonts w:ascii="Georgia" w:hAnsi="Georgia"/>
          <w:sz w:val="28"/>
          <w:szCs w:val="28"/>
        </w:rPr>
        <w:t>Final prices(calculated accurately)</w:t>
      </w:r>
      <w:r w:rsidR="00EE012C">
        <w:rPr>
          <w:rFonts w:ascii="Georgia" w:hAnsi="Georgia"/>
          <w:sz w:val="28"/>
          <w:szCs w:val="28"/>
        </w:rPr>
        <w:t>……………………………………….</w:t>
      </w:r>
      <w:r>
        <w:rPr>
          <w:rFonts w:ascii="Georgia" w:hAnsi="Georgia"/>
          <w:sz w:val="28"/>
          <w:szCs w:val="28"/>
        </w:rPr>
        <w:t>15 points</w:t>
      </w:r>
      <w:r w:rsidR="00B0267E">
        <w:rPr>
          <w:rFonts w:ascii="Georgia" w:hAnsi="Georgia"/>
          <w:sz w:val="28"/>
          <w:szCs w:val="28"/>
          <w:u w:val="single"/>
        </w:rPr>
        <w:tab/>
      </w:r>
    </w:p>
    <w:p w:rsidR="008C7A23" w:rsidRPr="0024598B" w:rsidRDefault="008C7A23" w:rsidP="008C7A23">
      <w:pPr>
        <w:rPr>
          <w:rFonts w:ascii="Georgia" w:hAnsi="Georgia"/>
          <w:sz w:val="28"/>
          <w:szCs w:val="28"/>
          <w:u w:val="single"/>
        </w:rPr>
      </w:pPr>
      <w:r>
        <w:rPr>
          <w:rFonts w:ascii="Georgia" w:hAnsi="Georgia"/>
          <w:sz w:val="28"/>
          <w:szCs w:val="28"/>
        </w:rPr>
        <w:t>Subtotal(calculated accurately)</w:t>
      </w:r>
      <w:r w:rsidR="00EE012C">
        <w:rPr>
          <w:rFonts w:ascii="Georgia" w:hAnsi="Georgia"/>
          <w:sz w:val="28"/>
          <w:szCs w:val="28"/>
        </w:rPr>
        <w:t>……………………………………………</w:t>
      </w:r>
      <w:r>
        <w:rPr>
          <w:rFonts w:ascii="Georgia" w:hAnsi="Georgia"/>
          <w:sz w:val="28"/>
          <w:szCs w:val="28"/>
        </w:rPr>
        <w:t>10 points</w:t>
      </w:r>
      <w:r w:rsidR="00B0267E">
        <w:rPr>
          <w:rFonts w:ascii="Georgia" w:hAnsi="Georgia"/>
          <w:sz w:val="28"/>
          <w:szCs w:val="28"/>
          <w:u w:val="single"/>
        </w:rPr>
        <w:tab/>
      </w:r>
    </w:p>
    <w:p w:rsidR="008C7A23" w:rsidRPr="0024598B" w:rsidRDefault="008C7A23" w:rsidP="008C7A23">
      <w:pPr>
        <w:rPr>
          <w:rFonts w:ascii="Georgia" w:hAnsi="Georgia"/>
          <w:sz w:val="28"/>
          <w:szCs w:val="28"/>
          <w:u w:val="single"/>
        </w:rPr>
      </w:pPr>
      <w:r>
        <w:rPr>
          <w:rFonts w:ascii="Georgia" w:hAnsi="Georgia"/>
          <w:sz w:val="28"/>
          <w:szCs w:val="28"/>
        </w:rPr>
        <w:t xml:space="preserve">Tax(calculated </w:t>
      </w:r>
      <w:r w:rsidR="00B0267E">
        <w:rPr>
          <w:rFonts w:ascii="Georgia" w:hAnsi="Georgia"/>
          <w:sz w:val="28"/>
          <w:szCs w:val="28"/>
        </w:rPr>
        <w:t>accurately)…………………………………………………..</w:t>
      </w:r>
      <w:r>
        <w:rPr>
          <w:rFonts w:ascii="Georgia" w:hAnsi="Georgia"/>
          <w:sz w:val="28"/>
          <w:szCs w:val="28"/>
        </w:rPr>
        <w:t>10 points</w:t>
      </w:r>
      <w:r w:rsidR="00B0267E">
        <w:rPr>
          <w:rFonts w:ascii="Georgia" w:hAnsi="Georgia"/>
          <w:sz w:val="28"/>
          <w:szCs w:val="28"/>
          <w:u w:val="single"/>
        </w:rPr>
        <w:tab/>
      </w:r>
    </w:p>
    <w:p w:rsidR="008C7A23" w:rsidRPr="0024598B" w:rsidRDefault="008C7A23" w:rsidP="008C7A23">
      <w:pPr>
        <w:rPr>
          <w:rFonts w:ascii="Georgia" w:hAnsi="Georgia"/>
          <w:sz w:val="28"/>
          <w:szCs w:val="28"/>
          <w:u w:val="single"/>
        </w:rPr>
      </w:pPr>
      <w:r>
        <w:rPr>
          <w:rFonts w:ascii="Georgia" w:hAnsi="Georgia"/>
          <w:sz w:val="28"/>
          <w:szCs w:val="28"/>
        </w:rPr>
        <w:t>Total(calculated</w:t>
      </w:r>
      <w:r w:rsidR="00B0267E">
        <w:rPr>
          <w:rFonts w:ascii="Georgia" w:hAnsi="Georgia"/>
          <w:sz w:val="28"/>
          <w:szCs w:val="28"/>
        </w:rPr>
        <w:t xml:space="preserve"> accurately)………………………………………………….</w:t>
      </w:r>
      <w:r>
        <w:rPr>
          <w:rFonts w:ascii="Georgia" w:hAnsi="Georgia"/>
          <w:sz w:val="28"/>
          <w:szCs w:val="28"/>
        </w:rPr>
        <w:t>5 points</w:t>
      </w:r>
      <w:r w:rsidR="00B0267E">
        <w:rPr>
          <w:rFonts w:ascii="Georgia" w:hAnsi="Georgia"/>
          <w:sz w:val="28"/>
          <w:szCs w:val="28"/>
          <w:u w:val="single"/>
        </w:rPr>
        <w:tab/>
      </w:r>
    </w:p>
    <w:p w:rsidR="008C7A23" w:rsidRPr="0024598B" w:rsidRDefault="008C7A23" w:rsidP="008C7A23">
      <w:pPr>
        <w:rPr>
          <w:rFonts w:ascii="Georgia" w:hAnsi="Georgia"/>
          <w:sz w:val="28"/>
          <w:szCs w:val="28"/>
          <w:u w:val="single"/>
        </w:rPr>
      </w:pPr>
      <w:r>
        <w:rPr>
          <w:rFonts w:ascii="Georgia" w:hAnsi="Georgia"/>
          <w:sz w:val="28"/>
          <w:szCs w:val="28"/>
        </w:rPr>
        <w:t>Store/catalog list(completed)………………………………</w:t>
      </w:r>
      <w:r w:rsidR="00B0267E">
        <w:rPr>
          <w:rFonts w:ascii="Georgia" w:hAnsi="Georgia"/>
          <w:sz w:val="28"/>
          <w:szCs w:val="28"/>
        </w:rPr>
        <w:t>………………..</w:t>
      </w:r>
      <w:r>
        <w:rPr>
          <w:rFonts w:ascii="Georgia" w:hAnsi="Georgia"/>
          <w:sz w:val="28"/>
          <w:szCs w:val="28"/>
        </w:rPr>
        <w:t>5 points</w:t>
      </w:r>
      <w:r w:rsidR="00B0267E">
        <w:rPr>
          <w:rFonts w:ascii="Georgia" w:hAnsi="Georgia"/>
          <w:sz w:val="28"/>
          <w:szCs w:val="28"/>
          <w:u w:val="single"/>
        </w:rPr>
        <w:tab/>
      </w:r>
    </w:p>
    <w:p w:rsidR="008C7A23" w:rsidRDefault="008C7A23" w:rsidP="008C7A23">
      <w:pPr>
        <w:rPr>
          <w:rFonts w:ascii="Georgia" w:hAnsi="Georgia"/>
          <w:sz w:val="28"/>
          <w:szCs w:val="28"/>
        </w:rPr>
      </w:pPr>
      <w:r>
        <w:rPr>
          <w:rFonts w:ascii="Georgia" w:hAnsi="Georgia"/>
          <w:sz w:val="28"/>
          <w:szCs w:val="28"/>
        </w:rPr>
        <w:t>Sketch or floor plan of room(colored)………………………</w:t>
      </w:r>
      <w:r w:rsidR="00E302C3">
        <w:rPr>
          <w:rFonts w:ascii="Georgia" w:hAnsi="Georgia"/>
          <w:sz w:val="28"/>
          <w:szCs w:val="28"/>
        </w:rPr>
        <w:t>…………..</w:t>
      </w:r>
      <w:r>
        <w:rPr>
          <w:rFonts w:ascii="Georgia" w:hAnsi="Georgia"/>
          <w:sz w:val="28"/>
          <w:szCs w:val="28"/>
        </w:rPr>
        <w:t>10 points</w:t>
      </w:r>
      <w:r>
        <w:rPr>
          <w:rFonts w:ascii="Georgia" w:hAnsi="Georgia"/>
          <w:sz w:val="28"/>
          <w:szCs w:val="28"/>
          <w:u w:val="single"/>
        </w:rPr>
        <w:tab/>
      </w:r>
    </w:p>
    <w:p w:rsidR="008C7A23" w:rsidRPr="008979A7" w:rsidRDefault="008C7A23" w:rsidP="008C7A23">
      <w:pPr>
        <w:rPr>
          <w:rFonts w:ascii="Georgia" w:hAnsi="Georgia"/>
          <w:sz w:val="28"/>
          <w:szCs w:val="28"/>
        </w:rPr>
      </w:pPr>
      <w:r>
        <w:rPr>
          <w:rFonts w:ascii="Georgia" w:hAnsi="Georgia"/>
          <w:sz w:val="28"/>
          <w:szCs w:val="28"/>
        </w:rPr>
        <w:lastRenderedPageBreak/>
        <w:t>Neatnes</w:t>
      </w:r>
      <w:r w:rsidR="00086F46">
        <w:rPr>
          <w:rFonts w:ascii="Georgia" w:hAnsi="Georgia"/>
          <w:sz w:val="28"/>
          <w:szCs w:val="28"/>
        </w:rPr>
        <w:t>s……………………………………………………………………………</w:t>
      </w:r>
      <w:r>
        <w:rPr>
          <w:rFonts w:ascii="Georgia" w:hAnsi="Georgia"/>
          <w:sz w:val="28"/>
          <w:szCs w:val="28"/>
        </w:rPr>
        <w:t>10 points</w:t>
      </w:r>
      <w:r>
        <w:rPr>
          <w:rFonts w:ascii="Georgia" w:hAnsi="Georgia"/>
          <w:sz w:val="28"/>
          <w:szCs w:val="28"/>
          <w:u w:val="single"/>
        </w:rPr>
        <w:tab/>
      </w:r>
    </w:p>
    <w:p w:rsidR="008C7A23" w:rsidRPr="007C4E30" w:rsidRDefault="008C7A23" w:rsidP="007C4E30">
      <w:pPr>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sidRPr="001B377C">
        <w:rPr>
          <w:rFonts w:ascii="Georgia" w:hAnsi="Georgia"/>
          <w:b/>
          <w:sz w:val="28"/>
          <w:szCs w:val="28"/>
        </w:rPr>
        <w:t>TOTAL:</w:t>
      </w:r>
      <w:r>
        <w:rPr>
          <w:rFonts w:ascii="Georgia" w:hAnsi="Georgia"/>
          <w:b/>
          <w:sz w:val="28"/>
          <w:szCs w:val="28"/>
          <w:u w:val="single"/>
        </w:rPr>
        <w:tab/>
      </w:r>
      <w:r>
        <w:rPr>
          <w:rFonts w:ascii="Georgia" w:hAnsi="Georgia"/>
          <w:b/>
          <w:sz w:val="28"/>
          <w:szCs w:val="28"/>
          <w:u w:val="single"/>
        </w:rPr>
        <w:tab/>
      </w:r>
    </w:p>
    <w:sectPr w:rsidR="008C7A23" w:rsidRPr="007C4E30" w:rsidSect="00D90744">
      <w:head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7DA" w:rsidRDefault="00AB57DA" w:rsidP="0075598B">
      <w:r>
        <w:separator/>
      </w:r>
    </w:p>
  </w:endnote>
  <w:endnote w:type="continuationSeparator" w:id="0">
    <w:p w:rsidR="00AB57DA" w:rsidRDefault="00AB57DA" w:rsidP="00755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ヒラギノ角ゴ ProN W3">
    <w:charset w:val="4E"/>
    <w:family w:val="auto"/>
    <w:pitch w:val="variable"/>
    <w:sig w:usb0="00000001" w:usb1="08070000" w:usb2="00000010" w:usb3="00000000" w:csb0="00020000" w:csb1="00000000"/>
  </w:font>
  <w:font w:name="Juice ITC">
    <w:altName w:val="Kino MT"/>
    <w:charset w:val="00"/>
    <w:family w:val="decorative"/>
    <w:pitch w:val="variable"/>
    <w:sig w:usb0="0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7DA" w:rsidRDefault="00AB57DA" w:rsidP="0075598B">
      <w:r>
        <w:separator/>
      </w:r>
    </w:p>
  </w:footnote>
  <w:footnote w:type="continuationSeparator" w:id="0">
    <w:p w:rsidR="00AB57DA" w:rsidRDefault="00AB57DA" w:rsidP="007559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744" w:rsidRDefault="0080780B">
    <w:pPr>
      <w:pStyle w:val="Header"/>
    </w:pPr>
    <w:r>
      <w:t>Content Teaching Academy</w:t>
    </w:r>
    <w:r>
      <w:tab/>
      <w:t>Schultz</w:t>
    </w:r>
    <w:r>
      <w:tab/>
      <w:t>Summer 2011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24D"/>
    <w:multiLevelType w:val="hybridMultilevel"/>
    <w:tmpl w:val="232A78F0"/>
    <w:lvl w:ilvl="0" w:tplc="0409000F">
      <w:start w:val="4"/>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363E8"/>
    <w:multiLevelType w:val="hybridMultilevel"/>
    <w:tmpl w:val="61C640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AD391B"/>
    <w:multiLevelType w:val="hybridMultilevel"/>
    <w:tmpl w:val="1912336C"/>
    <w:lvl w:ilvl="0" w:tplc="0409000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5E4DAB"/>
    <w:multiLevelType w:val="hybridMultilevel"/>
    <w:tmpl w:val="B550330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2926670"/>
    <w:multiLevelType w:val="hybridMultilevel"/>
    <w:tmpl w:val="656C7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9DC0C17"/>
    <w:multiLevelType w:val="hybridMultilevel"/>
    <w:tmpl w:val="3DF4128A"/>
    <w:lvl w:ilvl="0" w:tplc="0409000F">
      <w:start w:val="7"/>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7C"/>
    <w:rsid w:val="00055743"/>
    <w:rsid w:val="000566D1"/>
    <w:rsid w:val="00064692"/>
    <w:rsid w:val="00074FB0"/>
    <w:rsid w:val="000856B3"/>
    <w:rsid w:val="00086F46"/>
    <w:rsid w:val="000A5E98"/>
    <w:rsid w:val="000C0D0E"/>
    <w:rsid w:val="001364D7"/>
    <w:rsid w:val="001A470A"/>
    <w:rsid w:val="001D45F4"/>
    <w:rsid w:val="00211825"/>
    <w:rsid w:val="002236E1"/>
    <w:rsid w:val="00263E43"/>
    <w:rsid w:val="00265337"/>
    <w:rsid w:val="002A0444"/>
    <w:rsid w:val="002C0569"/>
    <w:rsid w:val="002C4468"/>
    <w:rsid w:val="002C4F31"/>
    <w:rsid w:val="002D2941"/>
    <w:rsid w:val="002D366E"/>
    <w:rsid w:val="00334DE2"/>
    <w:rsid w:val="0038675B"/>
    <w:rsid w:val="00394C67"/>
    <w:rsid w:val="003D2433"/>
    <w:rsid w:val="00405B0C"/>
    <w:rsid w:val="00432040"/>
    <w:rsid w:val="0044151D"/>
    <w:rsid w:val="004657B9"/>
    <w:rsid w:val="00476A49"/>
    <w:rsid w:val="004E5ABC"/>
    <w:rsid w:val="004E752E"/>
    <w:rsid w:val="00501338"/>
    <w:rsid w:val="00521EA9"/>
    <w:rsid w:val="00581062"/>
    <w:rsid w:val="00584469"/>
    <w:rsid w:val="0058740A"/>
    <w:rsid w:val="005B6459"/>
    <w:rsid w:val="005F6D12"/>
    <w:rsid w:val="00610C5B"/>
    <w:rsid w:val="006243C5"/>
    <w:rsid w:val="00625054"/>
    <w:rsid w:val="006A2766"/>
    <w:rsid w:val="006A6E68"/>
    <w:rsid w:val="006B380E"/>
    <w:rsid w:val="006F2B21"/>
    <w:rsid w:val="00713E77"/>
    <w:rsid w:val="00744C4A"/>
    <w:rsid w:val="00751A67"/>
    <w:rsid w:val="0075598B"/>
    <w:rsid w:val="00787AA5"/>
    <w:rsid w:val="007C4E30"/>
    <w:rsid w:val="007E404F"/>
    <w:rsid w:val="007F6FBC"/>
    <w:rsid w:val="0080780B"/>
    <w:rsid w:val="00814A0F"/>
    <w:rsid w:val="00842DBA"/>
    <w:rsid w:val="00843BC7"/>
    <w:rsid w:val="00870A85"/>
    <w:rsid w:val="008C7A23"/>
    <w:rsid w:val="0091531F"/>
    <w:rsid w:val="009416BA"/>
    <w:rsid w:val="00975175"/>
    <w:rsid w:val="009E1834"/>
    <w:rsid w:val="00A5518A"/>
    <w:rsid w:val="00A71F2C"/>
    <w:rsid w:val="00AB57DA"/>
    <w:rsid w:val="00B0267E"/>
    <w:rsid w:val="00B6402A"/>
    <w:rsid w:val="00B757E4"/>
    <w:rsid w:val="00BB4EEE"/>
    <w:rsid w:val="00BB54D5"/>
    <w:rsid w:val="00BC3DB5"/>
    <w:rsid w:val="00BE777B"/>
    <w:rsid w:val="00BF0494"/>
    <w:rsid w:val="00BF25F0"/>
    <w:rsid w:val="00BF6853"/>
    <w:rsid w:val="00C56BBC"/>
    <w:rsid w:val="00C9209B"/>
    <w:rsid w:val="00CC566C"/>
    <w:rsid w:val="00D05E9D"/>
    <w:rsid w:val="00D11C3A"/>
    <w:rsid w:val="00D219E3"/>
    <w:rsid w:val="00DD457C"/>
    <w:rsid w:val="00DF1CC8"/>
    <w:rsid w:val="00DF7020"/>
    <w:rsid w:val="00E06E55"/>
    <w:rsid w:val="00E26943"/>
    <w:rsid w:val="00E302C3"/>
    <w:rsid w:val="00E37B25"/>
    <w:rsid w:val="00E446A8"/>
    <w:rsid w:val="00E54A97"/>
    <w:rsid w:val="00E6231E"/>
    <w:rsid w:val="00E66EE8"/>
    <w:rsid w:val="00EE012C"/>
    <w:rsid w:val="00EE28F3"/>
    <w:rsid w:val="00EF4158"/>
    <w:rsid w:val="00F05D58"/>
    <w:rsid w:val="00F23E5F"/>
    <w:rsid w:val="00F8708F"/>
    <w:rsid w:val="00FA0C7F"/>
    <w:rsid w:val="00FA0E89"/>
    <w:rsid w:val="00FC20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57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57C"/>
    <w:pPr>
      <w:tabs>
        <w:tab w:val="center" w:pos="4320"/>
        <w:tab w:val="right" w:pos="8640"/>
      </w:tabs>
    </w:pPr>
  </w:style>
  <w:style w:type="character" w:customStyle="1" w:styleId="HeaderChar">
    <w:name w:val="Header Char"/>
    <w:basedOn w:val="DefaultParagraphFont"/>
    <w:link w:val="Header"/>
    <w:uiPriority w:val="99"/>
    <w:rsid w:val="00DD457C"/>
    <w:rPr>
      <w:rFonts w:ascii="Times New Roman" w:eastAsia="Times New Roman" w:hAnsi="Times New Roman" w:cs="Times New Roman"/>
      <w:sz w:val="24"/>
      <w:szCs w:val="24"/>
    </w:rPr>
  </w:style>
  <w:style w:type="paragraph" w:customStyle="1" w:styleId="SOLNumber">
    <w:name w:val="SOL Number"/>
    <w:basedOn w:val="Normal"/>
    <w:link w:val="SOLNumberChar"/>
    <w:rsid w:val="00DD457C"/>
    <w:pPr>
      <w:autoSpaceDE w:val="0"/>
      <w:autoSpaceDN w:val="0"/>
      <w:adjustRightInd w:val="0"/>
      <w:ind w:left="1080" w:hanging="1080"/>
    </w:pPr>
  </w:style>
  <w:style w:type="character" w:customStyle="1" w:styleId="SOLNumberChar">
    <w:name w:val="SOL Number Char"/>
    <w:basedOn w:val="DefaultParagraphFont"/>
    <w:link w:val="SOLNumber"/>
    <w:rsid w:val="00DD457C"/>
    <w:rPr>
      <w:rFonts w:ascii="Times New Roman" w:eastAsia="Times New Roman" w:hAnsi="Times New Roman" w:cs="Times New Roman"/>
      <w:sz w:val="24"/>
      <w:szCs w:val="24"/>
    </w:rPr>
  </w:style>
  <w:style w:type="character" w:styleId="Hyperlink">
    <w:name w:val="Hyperlink"/>
    <w:basedOn w:val="DefaultParagraphFont"/>
    <w:rsid w:val="008C7A2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57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57C"/>
    <w:pPr>
      <w:tabs>
        <w:tab w:val="center" w:pos="4320"/>
        <w:tab w:val="right" w:pos="8640"/>
      </w:tabs>
    </w:pPr>
  </w:style>
  <w:style w:type="character" w:customStyle="1" w:styleId="HeaderChar">
    <w:name w:val="Header Char"/>
    <w:basedOn w:val="DefaultParagraphFont"/>
    <w:link w:val="Header"/>
    <w:uiPriority w:val="99"/>
    <w:rsid w:val="00DD457C"/>
    <w:rPr>
      <w:rFonts w:ascii="Times New Roman" w:eastAsia="Times New Roman" w:hAnsi="Times New Roman" w:cs="Times New Roman"/>
      <w:sz w:val="24"/>
      <w:szCs w:val="24"/>
    </w:rPr>
  </w:style>
  <w:style w:type="paragraph" w:customStyle="1" w:styleId="SOLNumber">
    <w:name w:val="SOL Number"/>
    <w:basedOn w:val="Normal"/>
    <w:link w:val="SOLNumberChar"/>
    <w:rsid w:val="00DD457C"/>
    <w:pPr>
      <w:autoSpaceDE w:val="0"/>
      <w:autoSpaceDN w:val="0"/>
      <w:adjustRightInd w:val="0"/>
      <w:ind w:left="1080" w:hanging="1080"/>
    </w:pPr>
  </w:style>
  <w:style w:type="character" w:customStyle="1" w:styleId="SOLNumberChar">
    <w:name w:val="SOL Number Char"/>
    <w:basedOn w:val="DefaultParagraphFont"/>
    <w:link w:val="SOLNumber"/>
    <w:rsid w:val="00DD457C"/>
    <w:rPr>
      <w:rFonts w:ascii="Times New Roman" w:eastAsia="Times New Roman" w:hAnsi="Times New Roman" w:cs="Times New Roman"/>
      <w:sz w:val="24"/>
      <w:szCs w:val="24"/>
    </w:rPr>
  </w:style>
  <w:style w:type="character" w:styleId="Hyperlink">
    <w:name w:val="Hyperlink"/>
    <w:basedOn w:val="DefaultParagraphFont"/>
    <w:rsid w:val="008C7A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package" Target="embeddings/Microsoft_Office_PowerPoint_2007_Template11.sldx"/><Relationship Id="rId20" Type="http://schemas.openxmlformats.org/officeDocument/2006/relationships/image" Target="media/image7.emf"/><Relationship Id="rId21" Type="http://schemas.openxmlformats.org/officeDocument/2006/relationships/package" Target="embeddings/Microsoft_Office_PowerPoint_2007_Template77.sldx"/><Relationship Id="rId22" Type="http://schemas.openxmlformats.org/officeDocument/2006/relationships/image" Target="media/image8.emf"/><Relationship Id="rId23" Type="http://schemas.openxmlformats.org/officeDocument/2006/relationships/package" Target="embeddings/Microsoft_Office_PowerPoint_2007_Template88.sldx"/><Relationship Id="rId24" Type="http://schemas.openxmlformats.org/officeDocument/2006/relationships/hyperlink" Target="http://www.ikea.com" TargetMode="External"/><Relationship Id="rId25" Type="http://schemas.openxmlformats.org/officeDocument/2006/relationships/hyperlink" Target="http://www.target.com" TargetMode="External"/><Relationship Id="rId26" Type="http://schemas.openxmlformats.org/officeDocument/2006/relationships/image" Target="media/image9.wmf"/><Relationship Id="rId27" Type="http://schemas.openxmlformats.org/officeDocument/2006/relationships/header" Target="head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package" Target="embeddings/Microsoft_Office_PowerPoint_2007_Template22.sldx"/><Relationship Id="rId12" Type="http://schemas.openxmlformats.org/officeDocument/2006/relationships/image" Target="media/image3.emf"/><Relationship Id="rId13" Type="http://schemas.openxmlformats.org/officeDocument/2006/relationships/package" Target="embeddings/Microsoft_Office_PowerPoint_2007_Template33.sldx"/><Relationship Id="rId14" Type="http://schemas.openxmlformats.org/officeDocument/2006/relationships/image" Target="media/image4.emf"/><Relationship Id="rId15" Type="http://schemas.openxmlformats.org/officeDocument/2006/relationships/package" Target="embeddings/Microsoft_Office_PowerPoint_2007_Template44.sldx"/><Relationship Id="rId16" Type="http://schemas.openxmlformats.org/officeDocument/2006/relationships/image" Target="media/image5.emf"/><Relationship Id="rId17" Type="http://schemas.openxmlformats.org/officeDocument/2006/relationships/package" Target="embeddings/Microsoft_Office_PowerPoint_2007_Template55.sldx"/><Relationship Id="rId18" Type="http://schemas.openxmlformats.org/officeDocument/2006/relationships/image" Target="media/image6.emf"/><Relationship Id="rId19" Type="http://schemas.openxmlformats.org/officeDocument/2006/relationships/package" Target="embeddings/Microsoft_Office_PowerPoint_2007_Template66.sldx"/><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1921</Words>
  <Characters>10956</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COE Student</cp:lastModifiedBy>
  <cp:revision>2</cp:revision>
  <dcterms:created xsi:type="dcterms:W3CDTF">2011-10-05T20:32:00Z</dcterms:created>
  <dcterms:modified xsi:type="dcterms:W3CDTF">2011-10-05T20:32:00Z</dcterms:modified>
</cp:coreProperties>
</file>